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9153C" w:rsidRPr="008A15BE" w:rsidRDefault="00BD6E9D" w:rsidP="002B2544">
      <w:pPr>
        <w:jc w:val="center"/>
        <w:rPr>
          <w:rFonts w:ascii="Arial" w:hAnsi="Arial" w:cs="Arial"/>
        </w:rPr>
      </w:pPr>
      <w:r w:rsidRPr="00CE29E2">
        <w:rPr>
          <w:rFonts w:ascii="Arial" w:hAnsi="Arial" w:cs="Arial"/>
          <w:b/>
          <w:noProof/>
        </w:rPr>
        <w:drawing>
          <wp:inline distT="0" distB="0" distL="0" distR="0" wp14:anchorId="7BA7F334" wp14:editId="260E5659">
            <wp:extent cx="1476375" cy="1390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390650"/>
                    </a:xfrm>
                    <a:prstGeom prst="rect">
                      <a:avLst/>
                    </a:prstGeom>
                    <a:noFill/>
                    <a:ln>
                      <a:noFill/>
                    </a:ln>
                  </pic:spPr>
                </pic:pic>
              </a:graphicData>
            </a:graphic>
          </wp:inline>
        </w:drawing>
      </w:r>
    </w:p>
    <w:p w14:paraId="0A37501D" w14:textId="77777777" w:rsidR="00907617" w:rsidRPr="008A15BE" w:rsidRDefault="00907617" w:rsidP="002B2544">
      <w:pPr>
        <w:jc w:val="center"/>
        <w:rPr>
          <w:rFonts w:ascii="Arial" w:hAnsi="Arial" w:cs="Arial"/>
          <w:u w:val="single"/>
        </w:rPr>
      </w:pPr>
    </w:p>
    <w:p w14:paraId="44F81A06" w14:textId="77777777" w:rsidR="00CE29E2" w:rsidRDefault="00CE29E2" w:rsidP="00040C48">
      <w:pPr>
        <w:jc w:val="center"/>
        <w:rPr>
          <w:rFonts w:ascii="Arial" w:hAnsi="Arial" w:cs="Arial"/>
          <w:b/>
          <w:sz w:val="56"/>
          <w:szCs w:val="56"/>
        </w:rPr>
      </w:pPr>
      <w:r>
        <w:rPr>
          <w:rFonts w:ascii="Arial" w:hAnsi="Arial" w:cs="Arial"/>
          <w:b/>
          <w:sz w:val="56"/>
          <w:szCs w:val="56"/>
        </w:rPr>
        <w:t>FOREST HILLS</w:t>
      </w:r>
      <w:r w:rsidR="000B70EF">
        <w:rPr>
          <w:rFonts w:ascii="Arial" w:hAnsi="Arial" w:cs="Arial"/>
          <w:b/>
          <w:sz w:val="56"/>
          <w:szCs w:val="56"/>
        </w:rPr>
        <w:t xml:space="preserve"> PRIMARY</w:t>
      </w:r>
      <w:r w:rsidR="00040C48" w:rsidRPr="00040C48">
        <w:rPr>
          <w:rFonts w:ascii="Arial" w:hAnsi="Arial" w:cs="Arial"/>
          <w:b/>
          <w:sz w:val="56"/>
          <w:szCs w:val="56"/>
        </w:rPr>
        <w:t xml:space="preserve"> </w:t>
      </w:r>
      <w:r>
        <w:rPr>
          <w:rFonts w:ascii="Arial" w:hAnsi="Arial" w:cs="Arial"/>
          <w:b/>
          <w:sz w:val="56"/>
          <w:szCs w:val="56"/>
        </w:rPr>
        <w:t xml:space="preserve">SCHOOL </w:t>
      </w:r>
    </w:p>
    <w:p w14:paraId="487A9C5B" w14:textId="77777777" w:rsidR="00B63BB0" w:rsidRDefault="00B63BB0" w:rsidP="00040C48">
      <w:pPr>
        <w:jc w:val="center"/>
        <w:rPr>
          <w:rFonts w:ascii="Arial" w:hAnsi="Arial" w:cs="Arial"/>
          <w:b/>
          <w:sz w:val="56"/>
          <w:szCs w:val="56"/>
        </w:rPr>
      </w:pPr>
    </w:p>
    <w:p w14:paraId="5DAB6C7B" w14:textId="05BB14EE" w:rsidR="00040C48" w:rsidRPr="00B63BB0" w:rsidRDefault="008A15BE" w:rsidP="00B63BB0">
      <w:pPr>
        <w:jc w:val="center"/>
        <w:rPr>
          <w:rFonts w:ascii="Arial" w:hAnsi="Arial" w:cs="Arial"/>
          <w:b/>
          <w:sz w:val="56"/>
          <w:szCs w:val="56"/>
        </w:rPr>
      </w:pPr>
      <w:r w:rsidRPr="00040C48">
        <w:rPr>
          <w:rFonts w:ascii="Arial" w:hAnsi="Arial" w:cs="Arial"/>
          <w:b/>
          <w:sz w:val="56"/>
          <w:szCs w:val="56"/>
        </w:rPr>
        <w:t>CURRICULUM POLICY</w:t>
      </w:r>
    </w:p>
    <w:p w14:paraId="02EB378F" w14:textId="77777777" w:rsidR="002B2544" w:rsidRPr="008A15BE" w:rsidRDefault="002B2544" w:rsidP="002B2544">
      <w:pPr>
        <w:jc w:val="center"/>
        <w:rPr>
          <w:rFonts w:ascii="Arial" w:hAnsi="Arial" w:cs="Arial"/>
          <w:b/>
          <w:u w:val="single"/>
        </w:rPr>
      </w:pPr>
    </w:p>
    <w:p w14:paraId="3FA1BAEE" w14:textId="77777777" w:rsidR="00040C48" w:rsidRPr="004F69B0" w:rsidRDefault="00040C48" w:rsidP="00040C48">
      <w:pPr>
        <w:rPr>
          <w:rFonts w:ascii="Arial" w:hAnsi="Arial"/>
          <w:b/>
          <w:u w:val="single"/>
        </w:rPr>
      </w:pPr>
      <w:r w:rsidRPr="004F69B0">
        <w:rPr>
          <w:rFonts w:ascii="Arial" w:hAnsi="Arial"/>
          <w:b/>
          <w:sz w:val="28"/>
          <w:szCs w:val="28"/>
        </w:rPr>
        <w:t>Document Control Table</w:t>
      </w: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040C48" w:rsidRPr="004F69B0" w14:paraId="598303F6" w14:textId="77777777" w:rsidTr="0AE76DE0">
        <w:tc>
          <w:tcPr>
            <w:tcW w:w="3539" w:type="dxa"/>
            <w:shd w:val="clear" w:color="auto" w:fill="F2F2F2" w:themeFill="background1" w:themeFillShade="F2"/>
          </w:tcPr>
          <w:p w14:paraId="59AD10AE" w14:textId="77777777" w:rsidR="00040C48" w:rsidRPr="003733E6" w:rsidRDefault="00040C48" w:rsidP="003733E6">
            <w:pPr>
              <w:rPr>
                <w:rFonts w:ascii="Arial" w:hAnsi="Arial" w:cs="Arial"/>
                <w:b/>
              </w:rPr>
            </w:pPr>
            <w:r w:rsidRPr="003733E6">
              <w:rPr>
                <w:rFonts w:ascii="Arial" w:hAnsi="Arial" w:cs="Arial"/>
                <w:b/>
              </w:rPr>
              <w:t>Title</w:t>
            </w:r>
          </w:p>
        </w:tc>
        <w:tc>
          <w:tcPr>
            <w:tcW w:w="5863" w:type="dxa"/>
            <w:shd w:val="clear" w:color="auto" w:fill="auto"/>
          </w:tcPr>
          <w:p w14:paraId="2DD369FB" w14:textId="77777777" w:rsidR="00040C48" w:rsidRPr="003733E6" w:rsidRDefault="00CE29E2" w:rsidP="00040C48">
            <w:pPr>
              <w:rPr>
                <w:rFonts w:ascii="Arial" w:hAnsi="Arial" w:cs="Arial"/>
              </w:rPr>
            </w:pPr>
            <w:r>
              <w:rPr>
                <w:rFonts w:ascii="Arial" w:hAnsi="Arial" w:cs="Arial"/>
              </w:rPr>
              <w:t>Forest Hills</w:t>
            </w:r>
            <w:r w:rsidR="00700E09">
              <w:rPr>
                <w:rFonts w:ascii="Arial" w:hAnsi="Arial" w:cs="Arial"/>
              </w:rPr>
              <w:t xml:space="preserve"> Primary </w:t>
            </w:r>
            <w:r w:rsidR="00040C48" w:rsidRPr="003733E6">
              <w:rPr>
                <w:rFonts w:ascii="Arial" w:hAnsi="Arial" w:cs="Arial"/>
              </w:rPr>
              <w:t>Curriculum Policy</w:t>
            </w:r>
          </w:p>
        </w:tc>
      </w:tr>
      <w:tr w:rsidR="00040C48" w:rsidRPr="004F69B0" w14:paraId="24B8F6AC" w14:textId="77777777" w:rsidTr="0AE76DE0">
        <w:tc>
          <w:tcPr>
            <w:tcW w:w="3539" w:type="dxa"/>
            <w:shd w:val="clear" w:color="auto" w:fill="F2F2F2" w:themeFill="background1" w:themeFillShade="F2"/>
          </w:tcPr>
          <w:p w14:paraId="1C7DF0E4" w14:textId="77777777" w:rsidR="00040C48" w:rsidRPr="003733E6" w:rsidRDefault="00040C48" w:rsidP="003733E6">
            <w:pPr>
              <w:rPr>
                <w:rFonts w:ascii="Arial" w:hAnsi="Arial" w:cs="Arial"/>
                <w:b/>
              </w:rPr>
            </w:pPr>
            <w:r w:rsidRPr="003733E6">
              <w:rPr>
                <w:rFonts w:ascii="Arial" w:hAnsi="Arial" w:cs="Arial"/>
                <w:b/>
              </w:rPr>
              <w:t>Author</w:t>
            </w:r>
          </w:p>
        </w:tc>
        <w:tc>
          <w:tcPr>
            <w:tcW w:w="5863" w:type="dxa"/>
            <w:shd w:val="clear" w:color="auto" w:fill="auto"/>
          </w:tcPr>
          <w:p w14:paraId="0B9A682C" w14:textId="464EE58F" w:rsidR="00040C48" w:rsidRPr="003733E6" w:rsidRDefault="00A53165" w:rsidP="003733E6">
            <w:pPr>
              <w:rPr>
                <w:rFonts w:ascii="Arial" w:hAnsi="Arial" w:cs="Arial"/>
              </w:rPr>
            </w:pPr>
            <w:r>
              <w:rPr>
                <w:rFonts w:ascii="Arial" w:hAnsi="Arial" w:cs="Arial"/>
              </w:rPr>
              <w:t>Sarah Powell (Head</w:t>
            </w:r>
            <w:r w:rsidR="00BF595A">
              <w:rPr>
                <w:rFonts w:ascii="Arial" w:hAnsi="Arial" w:cs="Arial"/>
              </w:rPr>
              <w:t>teacher</w:t>
            </w:r>
            <w:r>
              <w:rPr>
                <w:rFonts w:ascii="Arial" w:hAnsi="Arial" w:cs="Arial"/>
              </w:rPr>
              <w:t>)</w:t>
            </w:r>
          </w:p>
        </w:tc>
      </w:tr>
      <w:tr w:rsidR="00040C48" w:rsidRPr="004F69B0" w14:paraId="0A10427B" w14:textId="77777777" w:rsidTr="0AE76DE0">
        <w:tc>
          <w:tcPr>
            <w:tcW w:w="3539" w:type="dxa"/>
            <w:shd w:val="clear" w:color="auto" w:fill="F2F2F2" w:themeFill="background1" w:themeFillShade="F2"/>
          </w:tcPr>
          <w:p w14:paraId="0391AE51" w14:textId="77777777" w:rsidR="00040C48" w:rsidRPr="003733E6" w:rsidRDefault="00040C48" w:rsidP="003733E6">
            <w:pPr>
              <w:rPr>
                <w:rFonts w:ascii="Arial" w:hAnsi="Arial" w:cs="Arial"/>
                <w:b/>
              </w:rPr>
            </w:pPr>
            <w:r w:rsidRPr="003733E6">
              <w:rPr>
                <w:rFonts w:ascii="Arial" w:hAnsi="Arial" w:cs="Arial"/>
                <w:b/>
              </w:rPr>
              <w:t>Date Approved</w:t>
            </w:r>
          </w:p>
        </w:tc>
        <w:tc>
          <w:tcPr>
            <w:tcW w:w="5863" w:type="dxa"/>
            <w:shd w:val="clear" w:color="auto" w:fill="auto"/>
          </w:tcPr>
          <w:p w14:paraId="2FF150B5" w14:textId="5A8D962B" w:rsidR="00040C48" w:rsidRPr="003733E6" w:rsidRDefault="00A53165" w:rsidP="003733E6">
            <w:pPr>
              <w:rPr>
                <w:rFonts w:ascii="Arial" w:hAnsi="Arial" w:cs="Arial"/>
              </w:rPr>
            </w:pPr>
            <w:r w:rsidRPr="0AE76DE0">
              <w:rPr>
                <w:rFonts w:ascii="Arial" w:hAnsi="Arial" w:cs="Arial"/>
              </w:rPr>
              <w:t>September 202</w:t>
            </w:r>
            <w:r w:rsidR="00BF595A">
              <w:rPr>
                <w:rFonts w:ascii="Arial" w:hAnsi="Arial" w:cs="Arial"/>
              </w:rPr>
              <w:t>5</w:t>
            </w:r>
          </w:p>
        </w:tc>
      </w:tr>
      <w:tr w:rsidR="00040C48" w:rsidRPr="004F69B0" w14:paraId="781140C5" w14:textId="77777777" w:rsidTr="0AE76DE0">
        <w:tc>
          <w:tcPr>
            <w:tcW w:w="3539" w:type="dxa"/>
            <w:shd w:val="clear" w:color="auto" w:fill="F2F2F2" w:themeFill="background1" w:themeFillShade="F2"/>
          </w:tcPr>
          <w:p w14:paraId="2EC05789" w14:textId="77777777" w:rsidR="00040C48" w:rsidRPr="003733E6" w:rsidRDefault="00040C48" w:rsidP="003733E6">
            <w:pPr>
              <w:rPr>
                <w:rFonts w:ascii="Arial" w:hAnsi="Arial" w:cs="Arial"/>
                <w:b/>
              </w:rPr>
            </w:pPr>
            <w:r w:rsidRPr="003733E6">
              <w:rPr>
                <w:rFonts w:ascii="Arial" w:hAnsi="Arial" w:cs="Arial"/>
                <w:b/>
              </w:rPr>
              <w:t>Approved By Name</w:t>
            </w:r>
          </w:p>
        </w:tc>
        <w:tc>
          <w:tcPr>
            <w:tcW w:w="5863" w:type="dxa"/>
            <w:shd w:val="clear" w:color="auto" w:fill="auto"/>
          </w:tcPr>
          <w:p w14:paraId="2CC3E4E1" w14:textId="77777777" w:rsidR="00040C48" w:rsidRPr="003733E6" w:rsidRDefault="00A53165" w:rsidP="003733E6">
            <w:pPr>
              <w:rPr>
                <w:rFonts w:ascii="Arial" w:hAnsi="Arial" w:cs="Arial"/>
              </w:rPr>
            </w:pPr>
            <w:r>
              <w:rPr>
                <w:rFonts w:ascii="Arial" w:hAnsi="Arial" w:cs="Arial"/>
              </w:rPr>
              <w:t>Ashley Knibbs (Chair of Governors)</w:t>
            </w:r>
          </w:p>
        </w:tc>
      </w:tr>
      <w:tr w:rsidR="00040C48" w:rsidRPr="004F69B0" w14:paraId="3A44CCFF" w14:textId="77777777" w:rsidTr="0AE76DE0">
        <w:tc>
          <w:tcPr>
            <w:tcW w:w="3539" w:type="dxa"/>
            <w:shd w:val="clear" w:color="auto" w:fill="F2F2F2" w:themeFill="background1" w:themeFillShade="F2"/>
          </w:tcPr>
          <w:p w14:paraId="53365D98" w14:textId="77777777" w:rsidR="00040C48" w:rsidRPr="003733E6" w:rsidRDefault="00040C48" w:rsidP="003733E6">
            <w:pPr>
              <w:rPr>
                <w:rFonts w:ascii="Arial" w:hAnsi="Arial" w:cs="Arial"/>
                <w:b/>
              </w:rPr>
            </w:pPr>
            <w:r w:rsidRPr="003733E6">
              <w:rPr>
                <w:rFonts w:ascii="Arial" w:hAnsi="Arial" w:cs="Arial"/>
                <w:b/>
              </w:rPr>
              <w:t>Next Review Date</w:t>
            </w:r>
          </w:p>
        </w:tc>
        <w:tc>
          <w:tcPr>
            <w:tcW w:w="5863" w:type="dxa"/>
            <w:shd w:val="clear" w:color="auto" w:fill="auto"/>
          </w:tcPr>
          <w:p w14:paraId="195537A5" w14:textId="58932C64" w:rsidR="00040C48" w:rsidRPr="003733E6" w:rsidRDefault="00CE29E2" w:rsidP="003733E6">
            <w:pPr>
              <w:rPr>
                <w:rFonts w:ascii="Arial" w:hAnsi="Arial" w:cs="Arial"/>
              </w:rPr>
            </w:pPr>
            <w:r w:rsidRPr="0AE76DE0">
              <w:rPr>
                <w:rFonts w:ascii="Arial" w:hAnsi="Arial" w:cs="Arial"/>
              </w:rPr>
              <w:t>September 202</w:t>
            </w:r>
            <w:r w:rsidR="00BF595A">
              <w:rPr>
                <w:rFonts w:ascii="Arial" w:hAnsi="Arial" w:cs="Arial"/>
              </w:rPr>
              <w:t>6</w:t>
            </w:r>
          </w:p>
        </w:tc>
      </w:tr>
    </w:tbl>
    <w:p w14:paraId="6A05A809" w14:textId="77777777" w:rsidR="00040C48" w:rsidRPr="004F69B0" w:rsidRDefault="00040C48" w:rsidP="00040C48">
      <w:pPr>
        <w:ind w:left="-567"/>
        <w:rPr>
          <w:rFonts w:ascii="Arial" w:hAnsi="Arial"/>
          <w:b/>
          <w:sz w:val="32"/>
          <w:szCs w:val="32"/>
        </w:rPr>
      </w:pPr>
    </w:p>
    <w:p w14:paraId="58E462DF" w14:textId="77777777" w:rsidR="00040C48" w:rsidRPr="004F69B0" w:rsidRDefault="00040C48" w:rsidP="00040C48">
      <w:pPr>
        <w:rPr>
          <w:rFonts w:ascii="Arial" w:hAnsi="Arial"/>
          <w:b/>
          <w:sz w:val="32"/>
          <w:szCs w:val="32"/>
        </w:rPr>
      </w:pPr>
      <w:r w:rsidRPr="004F69B0">
        <w:rPr>
          <w:rFonts w:ascii="Arial" w:hAnsi="Arial"/>
          <w:b/>
          <w:sz w:val="28"/>
          <w:szCs w:val="28"/>
        </w:rPr>
        <w:t>Document History</w:t>
      </w: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005"/>
      </w:tblGrid>
      <w:tr w:rsidR="00040C48" w:rsidRPr="004F69B0" w14:paraId="2402BACC" w14:textId="77777777" w:rsidTr="003733E6">
        <w:tc>
          <w:tcPr>
            <w:tcW w:w="1980" w:type="dxa"/>
            <w:shd w:val="clear" w:color="auto" w:fill="F2F2F2"/>
          </w:tcPr>
          <w:p w14:paraId="491072FA" w14:textId="77777777" w:rsidR="00040C48" w:rsidRPr="003733E6" w:rsidRDefault="00040C48" w:rsidP="003733E6">
            <w:pPr>
              <w:rPr>
                <w:rFonts w:ascii="Arial" w:hAnsi="Arial" w:cs="Arial"/>
                <w:b/>
              </w:rPr>
            </w:pPr>
            <w:r w:rsidRPr="003733E6">
              <w:rPr>
                <w:rFonts w:ascii="Arial" w:hAnsi="Arial" w:cs="Arial"/>
                <w:b/>
              </w:rPr>
              <w:t>Date</w:t>
            </w:r>
          </w:p>
        </w:tc>
        <w:tc>
          <w:tcPr>
            <w:tcW w:w="1417" w:type="dxa"/>
            <w:shd w:val="clear" w:color="auto" w:fill="F2F2F2"/>
          </w:tcPr>
          <w:p w14:paraId="41C3E7DB" w14:textId="77777777" w:rsidR="00040C48" w:rsidRPr="003733E6" w:rsidRDefault="00040C48" w:rsidP="003733E6">
            <w:pPr>
              <w:rPr>
                <w:rFonts w:ascii="Arial" w:hAnsi="Arial" w:cs="Arial"/>
                <w:b/>
              </w:rPr>
            </w:pPr>
            <w:r w:rsidRPr="003733E6">
              <w:rPr>
                <w:rFonts w:ascii="Arial" w:hAnsi="Arial" w:cs="Arial"/>
                <w:b/>
              </w:rPr>
              <w:t>Author</w:t>
            </w:r>
          </w:p>
        </w:tc>
        <w:tc>
          <w:tcPr>
            <w:tcW w:w="6005" w:type="dxa"/>
            <w:shd w:val="clear" w:color="auto" w:fill="F2F2F2"/>
          </w:tcPr>
          <w:p w14:paraId="06E8ABF8" w14:textId="77777777" w:rsidR="00040C48" w:rsidRPr="003733E6" w:rsidRDefault="00040C48" w:rsidP="003733E6">
            <w:pPr>
              <w:rPr>
                <w:rFonts w:ascii="Arial" w:hAnsi="Arial" w:cs="Arial"/>
                <w:b/>
              </w:rPr>
            </w:pPr>
            <w:r w:rsidRPr="003733E6">
              <w:rPr>
                <w:rFonts w:ascii="Arial" w:hAnsi="Arial" w:cs="Arial"/>
                <w:b/>
              </w:rPr>
              <w:t>Note of Revisions</w:t>
            </w:r>
          </w:p>
        </w:tc>
      </w:tr>
      <w:tr w:rsidR="00040C48" w:rsidRPr="004F69B0" w14:paraId="7BEC2010" w14:textId="77777777" w:rsidTr="003733E6">
        <w:tc>
          <w:tcPr>
            <w:tcW w:w="1980" w:type="dxa"/>
            <w:shd w:val="clear" w:color="auto" w:fill="auto"/>
          </w:tcPr>
          <w:p w14:paraId="7ACCB808" w14:textId="77777777" w:rsidR="00040C48" w:rsidRPr="00700E09" w:rsidRDefault="00F874DC" w:rsidP="003733E6">
            <w:pPr>
              <w:rPr>
                <w:rFonts w:ascii="Arial" w:hAnsi="Arial" w:cs="Arial"/>
              </w:rPr>
            </w:pPr>
            <w:r w:rsidRPr="00700E09">
              <w:rPr>
                <w:rFonts w:ascii="Arial" w:hAnsi="Arial" w:cs="Arial"/>
              </w:rPr>
              <w:t>18/6/2018</w:t>
            </w:r>
          </w:p>
        </w:tc>
        <w:tc>
          <w:tcPr>
            <w:tcW w:w="1417" w:type="dxa"/>
            <w:shd w:val="clear" w:color="auto" w:fill="auto"/>
          </w:tcPr>
          <w:p w14:paraId="10440ABC" w14:textId="77777777" w:rsidR="00040C48" w:rsidRPr="00700E09" w:rsidRDefault="00F874DC" w:rsidP="003733E6">
            <w:pPr>
              <w:rPr>
                <w:rFonts w:ascii="Arial" w:hAnsi="Arial" w:cs="Arial"/>
              </w:rPr>
            </w:pPr>
            <w:r w:rsidRPr="00700E09">
              <w:rPr>
                <w:rFonts w:ascii="Arial" w:hAnsi="Arial" w:cs="Arial"/>
              </w:rPr>
              <w:t>AKC</w:t>
            </w:r>
          </w:p>
        </w:tc>
        <w:tc>
          <w:tcPr>
            <w:tcW w:w="6005" w:type="dxa"/>
            <w:shd w:val="clear" w:color="auto" w:fill="auto"/>
          </w:tcPr>
          <w:p w14:paraId="1A1F844A" w14:textId="77777777" w:rsidR="00040C48" w:rsidRPr="00700E09" w:rsidRDefault="00F874DC" w:rsidP="003733E6">
            <w:pPr>
              <w:rPr>
                <w:rFonts w:ascii="Arial" w:hAnsi="Arial" w:cs="Arial"/>
              </w:rPr>
            </w:pPr>
            <w:r w:rsidRPr="00700E09">
              <w:rPr>
                <w:rFonts w:ascii="Arial" w:hAnsi="Arial" w:cs="Arial"/>
              </w:rPr>
              <w:t>Pg 3 – Changed Perry Hall Multi-Academy Trust to ‘in our Trust schools’. Pg 4 as above. Pg 5 para 4 Changes Executive Headteacher to ‘Headteacher and Head of School, para 8 canged Execuive Headteacher and Headteacher to ‘Leadership’.</w:t>
            </w:r>
          </w:p>
        </w:tc>
      </w:tr>
      <w:tr w:rsidR="00040C48" w:rsidRPr="004F69B0" w14:paraId="32C79EF9" w14:textId="77777777" w:rsidTr="003733E6">
        <w:tc>
          <w:tcPr>
            <w:tcW w:w="1980" w:type="dxa"/>
            <w:shd w:val="clear" w:color="auto" w:fill="auto"/>
          </w:tcPr>
          <w:p w14:paraId="332DE661" w14:textId="77777777" w:rsidR="00040C48" w:rsidRPr="00700E09" w:rsidRDefault="00700E09" w:rsidP="003733E6">
            <w:pPr>
              <w:rPr>
                <w:rFonts w:ascii="Arial" w:hAnsi="Arial" w:cs="Arial"/>
              </w:rPr>
            </w:pPr>
            <w:r w:rsidRPr="00700E09">
              <w:rPr>
                <w:rFonts w:ascii="Arial" w:hAnsi="Arial" w:cs="Arial"/>
              </w:rPr>
              <w:t>Sep 2019</w:t>
            </w:r>
          </w:p>
        </w:tc>
        <w:tc>
          <w:tcPr>
            <w:tcW w:w="1417" w:type="dxa"/>
            <w:shd w:val="clear" w:color="auto" w:fill="auto"/>
          </w:tcPr>
          <w:p w14:paraId="271AE41A" w14:textId="77777777" w:rsidR="00040C48" w:rsidRPr="00700E09" w:rsidRDefault="00700E09" w:rsidP="003733E6">
            <w:pPr>
              <w:rPr>
                <w:rFonts w:ascii="Arial" w:hAnsi="Arial" w:cs="Arial"/>
              </w:rPr>
            </w:pPr>
            <w:r w:rsidRPr="00700E09">
              <w:rPr>
                <w:rFonts w:ascii="Arial" w:hAnsi="Arial" w:cs="Arial"/>
              </w:rPr>
              <w:t>DA/LF</w:t>
            </w:r>
          </w:p>
        </w:tc>
        <w:tc>
          <w:tcPr>
            <w:tcW w:w="6005" w:type="dxa"/>
            <w:shd w:val="clear" w:color="auto" w:fill="auto"/>
          </w:tcPr>
          <w:p w14:paraId="277621F4" w14:textId="77777777" w:rsidR="00040C48" w:rsidRPr="00700E09" w:rsidRDefault="00700E09" w:rsidP="003733E6">
            <w:pPr>
              <w:rPr>
                <w:rFonts w:ascii="Arial" w:hAnsi="Arial" w:cs="Arial"/>
              </w:rPr>
            </w:pPr>
            <w:r w:rsidRPr="00700E09">
              <w:rPr>
                <w:rFonts w:ascii="Arial" w:hAnsi="Arial" w:cs="Arial"/>
              </w:rPr>
              <w:t>Trust policy adapted to reflect individual school procedures</w:t>
            </w:r>
          </w:p>
        </w:tc>
      </w:tr>
      <w:tr w:rsidR="00040C48" w:rsidRPr="004F69B0" w14:paraId="58FCF582" w14:textId="77777777" w:rsidTr="003733E6">
        <w:tc>
          <w:tcPr>
            <w:tcW w:w="1980" w:type="dxa"/>
            <w:shd w:val="clear" w:color="auto" w:fill="auto"/>
          </w:tcPr>
          <w:p w14:paraId="04FB187C" w14:textId="77777777" w:rsidR="00040C48" w:rsidRPr="00CE29E2" w:rsidRDefault="00CE29E2" w:rsidP="00CE29E2">
            <w:pPr>
              <w:rPr>
                <w:rFonts w:ascii="Arial" w:hAnsi="Arial" w:cs="Arial"/>
                <w:szCs w:val="32"/>
              </w:rPr>
            </w:pPr>
            <w:r>
              <w:rPr>
                <w:rFonts w:ascii="Arial" w:hAnsi="Arial" w:cs="Arial"/>
                <w:szCs w:val="32"/>
              </w:rPr>
              <w:t>Sept 2020</w:t>
            </w:r>
          </w:p>
        </w:tc>
        <w:tc>
          <w:tcPr>
            <w:tcW w:w="1417" w:type="dxa"/>
            <w:shd w:val="clear" w:color="auto" w:fill="auto"/>
          </w:tcPr>
          <w:p w14:paraId="60A2993B" w14:textId="77777777" w:rsidR="00040C48" w:rsidRPr="00CE29E2" w:rsidRDefault="00CE29E2" w:rsidP="003733E6">
            <w:pPr>
              <w:rPr>
                <w:rFonts w:ascii="Arial" w:hAnsi="Arial" w:cs="Arial"/>
                <w:szCs w:val="32"/>
              </w:rPr>
            </w:pPr>
            <w:r>
              <w:rPr>
                <w:rFonts w:ascii="Arial" w:hAnsi="Arial" w:cs="Arial"/>
                <w:szCs w:val="32"/>
              </w:rPr>
              <w:t>SP</w:t>
            </w:r>
          </w:p>
        </w:tc>
        <w:tc>
          <w:tcPr>
            <w:tcW w:w="6005" w:type="dxa"/>
            <w:shd w:val="clear" w:color="auto" w:fill="auto"/>
          </w:tcPr>
          <w:p w14:paraId="5DCA67F9" w14:textId="77777777" w:rsidR="00040C48" w:rsidRPr="00CE29E2" w:rsidRDefault="00CE29E2" w:rsidP="003733E6">
            <w:pPr>
              <w:rPr>
                <w:rFonts w:ascii="Arial" w:hAnsi="Arial" w:cs="Arial"/>
                <w:szCs w:val="32"/>
              </w:rPr>
            </w:pPr>
            <w:r w:rsidRPr="00700E09">
              <w:rPr>
                <w:rFonts w:ascii="Arial" w:hAnsi="Arial" w:cs="Arial"/>
              </w:rPr>
              <w:t>Trust policy adapted to reflect individual school procedures</w:t>
            </w:r>
          </w:p>
        </w:tc>
      </w:tr>
      <w:tr w:rsidR="00040C48" w:rsidRPr="004F69B0" w14:paraId="60E8B0AE" w14:textId="77777777" w:rsidTr="003733E6">
        <w:tc>
          <w:tcPr>
            <w:tcW w:w="1980" w:type="dxa"/>
            <w:shd w:val="clear" w:color="auto" w:fill="auto"/>
          </w:tcPr>
          <w:p w14:paraId="34004F05" w14:textId="77777777" w:rsidR="00040C48" w:rsidRPr="00CE29E2" w:rsidRDefault="0067520C" w:rsidP="003733E6">
            <w:pPr>
              <w:rPr>
                <w:rFonts w:ascii="Arial" w:hAnsi="Arial" w:cs="Arial"/>
                <w:szCs w:val="32"/>
              </w:rPr>
            </w:pPr>
            <w:r>
              <w:rPr>
                <w:rFonts w:ascii="Arial" w:hAnsi="Arial" w:cs="Arial"/>
                <w:szCs w:val="32"/>
              </w:rPr>
              <w:t>Jan</w:t>
            </w:r>
            <w:r w:rsidR="00CE29E2">
              <w:rPr>
                <w:rFonts w:ascii="Arial" w:hAnsi="Arial" w:cs="Arial"/>
                <w:szCs w:val="32"/>
              </w:rPr>
              <w:t xml:space="preserve"> 202</w:t>
            </w:r>
            <w:r>
              <w:rPr>
                <w:rFonts w:ascii="Arial" w:hAnsi="Arial" w:cs="Arial"/>
                <w:szCs w:val="32"/>
              </w:rPr>
              <w:t>1</w:t>
            </w:r>
          </w:p>
        </w:tc>
        <w:tc>
          <w:tcPr>
            <w:tcW w:w="1417" w:type="dxa"/>
            <w:shd w:val="clear" w:color="auto" w:fill="auto"/>
          </w:tcPr>
          <w:p w14:paraId="61488B13" w14:textId="77777777" w:rsidR="00040C48" w:rsidRPr="00CE29E2" w:rsidRDefault="00CE29E2" w:rsidP="003733E6">
            <w:pPr>
              <w:rPr>
                <w:rFonts w:ascii="Arial" w:hAnsi="Arial" w:cs="Arial"/>
                <w:szCs w:val="32"/>
              </w:rPr>
            </w:pPr>
            <w:r>
              <w:rPr>
                <w:rFonts w:ascii="Arial" w:hAnsi="Arial" w:cs="Arial"/>
                <w:szCs w:val="32"/>
              </w:rPr>
              <w:t>SP</w:t>
            </w:r>
          </w:p>
        </w:tc>
        <w:tc>
          <w:tcPr>
            <w:tcW w:w="6005" w:type="dxa"/>
            <w:shd w:val="clear" w:color="auto" w:fill="auto"/>
          </w:tcPr>
          <w:p w14:paraId="5544FCD6" w14:textId="77777777" w:rsidR="00040C48" w:rsidRPr="00CE29E2" w:rsidRDefault="00CE29E2" w:rsidP="003733E6">
            <w:pPr>
              <w:rPr>
                <w:rFonts w:ascii="Arial" w:hAnsi="Arial" w:cs="Arial"/>
                <w:szCs w:val="32"/>
              </w:rPr>
            </w:pPr>
            <w:r>
              <w:rPr>
                <w:rFonts w:ascii="Arial" w:hAnsi="Arial" w:cs="Arial"/>
                <w:szCs w:val="32"/>
              </w:rPr>
              <w:t>School name changed to Forest Hills</w:t>
            </w:r>
            <w:r w:rsidR="00D8200A">
              <w:rPr>
                <w:rFonts w:ascii="Arial" w:hAnsi="Arial" w:cs="Arial"/>
                <w:szCs w:val="32"/>
              </w:rPr>
              <w:t xml:space="preserve"> Primary School</w:t>
            </w:r>
          </w:p>
        </w:tc>
      </w:tr>
      <w:tr w:rsidR="00040C48" w:rsidRPr="004F69B0" w14:paraId="3AA18D11" w14:textId="77777777" w:rsidTr="003733E6">
        <w:tc>
          <w:tcPr>
            <w:tcW w:w="1980" w:type="dxa"/>
            <w:shd w:val="clear" w:color="auto" w:fill="auto"/>
          </w:tcPr>
          <w:p w14:paraId="4D2016F7" w14:textId="77777777" w:rsidR="00040C48" w:rsidRPr="00CE29E2" w:rsidRDefault="0067520C" w:rsidP="003733E6">
            <w:pPr>
              <w:rPr>
                <w:rFonts w:ascii="Arial" w:hAnsi="Arial" w:cs="Arial"/>
                <w:szCs w:val="32"/>
              </w:rPr>
            </w:pPr>
            <w:r>
              <w:rPr>
                <w:rFonts w:ascii="Arial" w:hAnsi="Arial" w:cs="Arial"/>
                <w:szCs w:val="32"/>
              </w:rPr>
              <w:t>July 2022</w:t>
            </w:r>
          </w:p>
        </w:tc>
        <w:tc>
          <w:tcPr>
            <w:tcW w:w="1417" w:type="dxa"/>
            <w:shd w:val="clear" w:color="auto" w:fill="auto"/>
          </w:tcPr>
          <w:p w14:paraId="4A8C7005" w14:textId="77777777" w:rsidR="00040C48" w:rsidRPr="00CE29E2" w:rsidRDefault="0067520C" w:rsidP="003733E6">
            <w:pPr>
              <w:rPr>
                <w:rFonts w:ascii="Arial" w:hAnsi="Arial" w:cs="Arial"/>
                <w:szCs w:val="32"/>
              </w:rPr>
            </w:pPr>
            <w:r>
              <w:rPr>
                <w:rFonts w:ascii="Arial" w:hAnsi="Arial" w:cs="Arial"/>
                <w:szCs w:val="32"/>
              </w:rPr>
              <w:t>SP</w:t>
            </w:r>
          </w:p>
        </w:tc>
        <w:tc>
          <w:tcPr>
            <w:tcW w:w="6005" w:type="dxa"/>
            <w:shd w:val="clear" w:color="auto" w:fill="auto"/>
          </w:tcPr>
          <w:p w14:paraId="20CAF2C2" w14:textId="77777777" w:rsidR="00040C48" w:rsidRPr="00CE29E2" w:rsidRDefault="0067520C" w:rsidP="003733E6">
            <w:pPr>
              <w:rPr>
                <w:rFonts w:ascii="Arial" w:hAnsi="Arial" w:cs="Arial"/>
                <w:szCs w:val="32"/>
              </w:rPr>
            </w:pPr>
            <w:r>
              <w:rPr>
                <w:rFonts w:ascii="Arial" w:hAnsi="Arial" w:cs="Arial"/>
                <w:szCs w:val="32"/>
              </w:rPr>
              <w:t>No changes</w:t>
            </w:r>
          </w:p>
        </w:tc>
      </w:tr>
      <w:tr w:rsidR="00040C48" w:rsidRPr="004F69B0" w14:paraId="6F22B0BD" w14:textId="77777777" w:rsidTr="003733E6">
        <w:tc>
          <w:tcPr>
            <w:tcW w:w="1980" w:type="dxa"/>
            <w:shd w:val="clear" w:color="auto" w:fill="auto"/>
          </w:tcPr>
          <w:p w14:paraId="1ACBCD22" w14:textId="77777777" w:rsidR="00040C48" w:rsidRPr="00CE29E2" w:rsidRDefault="0067520C" w:rsidP="003733E6">
            <w:pPr>
              <w:rPr>
                <w:rFonts w:ascii="Arial" w:hAnsi="Arial" w:cs="Arial"/>
                <w:szCs w:val="32"/>
              </w:rPr>
            </w:pPr>
            <w:r>
              <w:rPr>
                <w:rFonts w:ascii="Arial" w:hAnsi="Arial" w:cs="Arial"/>
                <w:szCs w:val="32"/>
              </w:rPr>
              <w:t>July 2023</w:t>
            </w:r>
          </w:p>
        </w:tc>
        <w:tc>
          <w:tcPr>
            <w:tcW w:w="1417" w:type="dxa"/>
            <w:shd w:val="clear" w:color="auto" w:fill="auto"/>
          </w:tcPr>
          <w:p w14:paraId="1375A9B1" w14:textId="77777777" w:rsidR="00040C48" w:rsidRPr="00CE29E2" w:rsidRDefault="0067520C" w:rsidP="003733E6">
            <w:pPr>
              <w:rPr>
                <w:rFonts w:ascii="Arial" w:hAnsi="Arial" w:cs="Arial"/>
                <w:szCs w:val="32"/>
              </w:rPr>
            </w:pPr>
            <w:r>
              <w:rPr>
                <w:rFonts w:ascii="Arial" w:hAnsi="Arial" w:cs="Arial"/>
                <w:szCs w:val="32"/>
              </w:rPr>
              <w:t>SP</w:t>
            </w:r>
          </w:p>
        </w:tc>
        <w:tc>
          <w:tcPr>
            <w:tcW w:w="6005" w:type="dxa"/>
            <w:shd w:val="clear" w:color="auto" w:fill="auto"/>
          </w:tcPr>
          <w:p w14:paraId="4B1A5B57" w14:textId="77777777" w:rsidR="00040C48" w:rsidRPr="00CE29E2" w:rsidRDefault="00904623" w:rsidP="003733E6">
            <w:pPr>
              <w:rPr>
                <w:rFonts w:ascii="Arial" w:hAnsi="Arial" w:cs="Arial"/>
                <w:szCs w:val="32"/>
              </w:rPr>
            </w:pPr>
            <w:r>
              <w:rPr>
                <w:rFonts w:ascii="Arial" w:hAnsi="Arial" w:cs="Arial"/>
                <w:szCs w:val="32"/>
              </w:rPr>
              <w:t>Thematic approach changed to discrete</w:t>
            </w:r>
          </w:p>
        </w:tc>
      </w:tr>
      <w:tr w:rsidR="00040C48" w:rsidRPr="004F69B0" w14:paraId="5A39BBE3" w14:textId="77777777" w:rsidTr="003733E6">
        <w:tc>
          <w:tcPr>
            <w:tcW w:w="1980" w:type="dxa"/>
            <w:shd w:val="clear" w:color="auto" w:fill="auto"/>
          </w:tcPr>
          <w:p w14:paraId="41C8F396" w14:textId="22D8F833" w:rsidR="00040C48" w:rsidRPr="00CE29E2" w:rsidRDefault="004E0502" w:rsidP="003733E6">
            <w:pPr>
              <w:rPr>
                <w:rFonts w:ascii="Arial" w:hAnsi="Arial" w:cs="Arial"/>
                <w:szCs w:val="32"/>
              </w:rPr>
            </w:pPr>
            <w:r>
              <w:rPr>
                <w:rFonts w:ascii="Arial" w:hAnsi="Arial" w:cs="Arial"/>
                <w:szCs w:val="32"/>
              </w:rPr>
              <w:t>July 2025</w:t>
            </w:r>
          </w:p>
        </w:tc>
        <w:tc>
          <w:tcPr>
            <w:tcW w:w="1417" w:type="dxa"/>
            <w:shd w:val="clear" w:color="auto" w:fill="auto"/>
          </w:tcPr>
          <w:p w14:paraId="72A3D3EC" w14:textId="0E74542E" w:rsidR="00040C48" w:rsidRPr="00CE29E2" w:rsidRDefault="004E0502" w:rsidP="003733E6">
            <w:pPr>
              <w:rPr>
                <w:rFonts w:ascii="Arial" w:hAnsi="Arial" w:cs="Arial"/>
                <w:szCs w:val="32"/>
              </w:rPr>
            </w:pPr>
            <w:r>
              <w:rPr>
                <w:rFonts w:ascii="Arial" w:hAnsi="Arial" w:cs="Arial"/>
                <w:szCs w:val="32"/>
              </w:rPr>
              <w:t>SP</w:t>
            </w:r>
          </w:p>
        </w:tc>
        <w:tc>
          <w:tcPr>
            <w:tcW w:w="6005" w:type="dxa"/>
            <w:shd w:val="clear" w:color="auto" w:fill="auto"/>
          </w:tcPr>
          <w:p w14:paraId="0D0B940D" w14:textId="76E8576F" w:rsidR="00040C48" w:rsidRPr="00CE29E2" w:rsidRDefault="004E0502" w:rsidP="003733E6">
            <w:pPr>
              <w:rPr>
                <w:rFonts w:ascii="Arial" w:hAnsi="Arial" w:cs="Arial"/>
                <w:szCs w:val="32"/>
              </w:rPr>
            </w:pPr>
            <w:r>
              <w:rPr>
                <w:rFonts w:ascii="Arial" w:hAnsi="Arial" w:cs="Arial"/>
                <w:szCs w:val="32"/>
              </w:rPr>
              <w:t>Head of School changed to Headteacher</w:t>
            </w:r>
          </w:p>
        </w:tc>
      </w:tr>
    </w:tbl>
    <w:p w14:paraId="0E27B00A" w14:textId="77777777" w:rsidR="00CE29E2" w:rsidRDefault="00CE29E2" w:rsidP="009B7D64">
      <w:pPr>
        <w:widowControl w:val="0"/>
        <w:autoSpaceDE w:val="0"/>
        <w:autoSpaceDN w:val="0"/>
        <w:adjustRightInd w:val="0"/>
        <w:spacing w:after="100"/>
        <w:rPr>
          <w:rFonts w:ascii="Arial" w:eastAsia="Calibri" w:hAnsi="Arial" w:cs="Arial"/>
          <w:b/>
          <w:sz w:val="28"/>
          <w:szCs w:val="28"/>
          <w:lang w:val="en-US" w:eastAsia="en-US"/>
        </w:rPr>
      </w:pPr>
    </w:p>
    <w:p w14:paraId="40D32958" w14:textId="77777777" w:rsidR="000055EF" w:rsidRPr="00637A98" w:rsidRDefault="00CE29E2" w:rsidP="009B7D64">
      <w:pPr>
        <w:widowControl w:val="0"/>
        <w:autoSpaceDE w:val="0"/>
        <w:autoSpaceDN w:val="0"/>
        <w:adjustRightInd w:val="0"/>
        <w:spacing w:after="100"/>
        <w:rPr>
          <w:rFonts w:ascii="Arial" w:eastAsia="Calibri" w:hAnsi="Arial" w:cs="Arial"/>
          <w:b/>
          <w:sz w:val="28"/>
          <w:szCs w:val="28"/>
          <w:lang w:val="en-US" w:eastAsia="en-US"/>
        </w:rPr>
      </w:pPr>
      <w:r>
        <w:rPr>
          <w:rFonts w:ascii="Arial" w:eastAsia="Calibri" w:hAnsi="Arial" w:cs="Arial"/>
          <w:b/>
          <w:sz w:val="28"/>
          <w:szCs w:val="28"/>
          <w:lang w:val="en-US" w:eastAsia="en-US"/>
        </w:rPr>
        <w:br w:type="page"/>
      </w:r>
      <w:r>
        <w:rPr>
          <w:rFonts w:ascii="Arial" w:eastAsia="Calibri" w:hAnsi="Arial" w:cs="Arial"/>
          <w:b/>
          <w:sz w:val="28"/>
          <w:szCs w:val="28"/>
          <w:lang w:val="en-US" w:eastAsia="en-US"/>
        </w:rPr>
        <w:lastRenderedPageBreak/>
        <w:t>Forest Hills</w:t>
      </w:r>
      <w:r w:rsidR="00700E09">
        <w:rPr>
          <w:rFonts w:ascii="Arial" w:eastAsia="Calibri" w:hAnsi="Arial" w:cs="Arial"/>
          <w:b/>
          <w:sz w:val="28"/>
          <w:szCs w:val="28"/>
          <w:lang w:val="en-US" w:eastAsia="en-US"/>
        </w:rPr>
        <w:t xml:space="preserve"> Primary</w:t>
      </w:r>
      <w:r w:rsidR="00637A98" w:rsidRPr="00637A98">
        <w:rPr>
          <w:rFonts w:ascii="Arial" w:eastAsia="Calibri" w:hAnsi="Arial" w:cs="Arial"/>
          <w:b/>
          <w:sz w:val="28"/>
          <w:szCs w:val="28"/>
          <w:lang w:val="en-US" w:eastAsia="en-US"/>
        </w:rPr>
        <w:t xml:space="preserve"> </w:t>
      </w:r>
      <w:r>
        <w:rPr>
          <w:rFonts w:ascii="Arial" w:eastAsia="Calibri" w:hAnsi="Arial" w:cs="Arial"/>
          <w:b/>
          <w:sz w:val="28"/>
          <w:szCs w:val="28"/>
          <w:lang w:val="en-US" w:eastAsia="en-US"/>
        </w:rPr>
        <w:t xml:space="preserve">School </w:t>
      </w:r>
      <w:r w:rsidR="00637A98" w:rsidRPr="00637A98">
        <w:rPr>
          <w:rFonts w:ascii="Arial" w:eastAsia="Calibri" w:hAnsi="Arial" w:cs="Arial"/>
          <w:b/>
          <w:sz w:val="28"/>
          <w:szCs w:val="28"/>
          <w:lang w:val="en-US" w:eastAsia="en-US"/>
        </w:rPr>
        <w:t>Curriculum Policy</w:t>
      </w:r>
    </w:p>
    <w:p w14:paraId="55A108A1" w14:textId="77777777" w:rsidR="009B7D64" w:rsidRPr="008A15BE" w:rsidRDefault="008B5B20" w:rsidP="009B7D64">
      <w:pPr>
        <w:widowControl w:val="0"/>
        <w:autoSpaceDE w:val="0"/>
        <w:autoSpaceDN w:val="0"/>
        <w:adjustRightInd w:val="0"/>
        <w:spacing w:after="100"/>
        <w:rPr>
          <w:rFonts w:ascii="Arial" w:eastAsia="Calibri" w:hAnsi="Arial" w:cs="Arial"/>
          <w:lang w:val="en-US" w:eastAsia="en-US"/>
        </w:rPr>
      </w:pPr>
      <w:r>
        <w:rPr>
          <w:rFonts w:ascii="Arial" w:eastAsia="Calibri" w:hAnsi="Arial" w:cs="Arial"/>
          <w:lang w:val="en-US" w:eastAsia="en-US"/>
        </w:rPr>
        <w:t>Perry Hall Multi-Academy Trust schools</w:t>
      </w:r>
      <w:r w:rsidR="00DB077D">
        <w:rPr>
          <w:rFonts w:ascii="Arial" w:eastAsia="Calibri" w:hAnsi="Arial" w:cs="Arial"/>
          <w:lang w:val="en-US" w:eastAsia="en-US"/>
        </w:rPr>
        <w:t>’</w:t>
      </w:r>
      <w:r>
        <w:rPr>
          <w:rFonts w:ascii="Arial" w:eastAsia="Calibri" w:hAnsi="Arial" w:cs="Arial"/>
          <w:lang w:val="en-US" w:eastAsia="en-US"/>
        </w:rPr>
        <w:t xml:space="preserve"> c</w:t>
      </w:r>
      <w:r w:rsidR="009B7D64" w:rsidRPr="008A15BE">
        <w:rPr>
          <w:rFonts w:ascii="Arial" w:eastAsia="Calibri" w:hAnsi="Arial" w:cs="Arial"/>
          <w:lang w:val="en-US" w:eastAsia="en-US"/>
        </w:rPr>
        <w:t>urriculum follow all the requirements of the National Curriculum but we are proud to offer a much broader curriculum than that, making the most of many and varied opportunities to broaden and enrich the curriculum for our children.</w:t>
      </w:r>
    </w:p>
    <w:p w14:paraId="48EA4938" w14:textId="77777777" w:rsidR="009B7D64" w:rsidRPr="008A15BE" w:rsidRDefault="009B7D64" w:rsidP="009B7D64">
      <w:pPr>
        <w:widowControl w:val="0"/>
        <w:autoSpaceDE w:val="0"/>
        <w:autoSpaceDN w:val="0"/>
        <w:adjustRightInd w:val="0"/>
        <w:spacing w:after="100"/>
        <w:rPr>
          <w:rFonts w:ascii="Arial" w:eastAsia="Calibri" w:hAnsi="Arial" w:cs="Arial"/>
          <w:lang w:val="en-US" w:eastAsia="en-US"/>
        </w:rPr>
      </w:pPr>
      <w:r w:rsidRPr="008A15BE">
        <w:rPr>
          <w:rFonts w:ascii="Arial" w:eastAsia="Calibri" w:hAnsi="Arial" w:cs="Arial"/>
          <w:lang w:val="en-US" w:eastAsia="en-US"/>
        </w:rPr>
        <w:t xml:space="preserve">The National Curriculum provides the school with the outline of knowledge, skills and understanding that we are required to cover in school. We teach this through creative, </w:t>
      </w:r>
      <w:r w:rsidR="00904623">
        <w:rPr>
          <w:rFonts w:ascii="Arial" w:eastAsia="Calibri" w:hAnsi="Arial" w:cs="Arial"/>
          <w:lang w:val="en-US" w:eastAsia="en-US"/>
        </w:rPr>
        <w:t>knowledge-based approach</w:t>
      </w:r>
      <w:r w:rsidRPr="008A15BE">
        <w:rPr>
          <w:rFonts w:ascii="Arial" w:eastAsia="Calibri" w:hAnsi="Arial" w:cs="Arial"/>
          <w:lang w:val="en-US" w:eastAsia="en-US"/>
        </w:rPr>
        <w:t xml:space="preserve"> </w:t>
      </w:r>
      <w:r w:rsidR="00904623">
        <w:rPr>
          <w:rFonts w:ascii="Arial" w:eastAsia="Calibri" w:hAnsi="Arial" w:cs="Arial"/>
          <w:lang w:val="en-US" w:eastAsia="en-US"/>
        </w:rPr>
        <w:t>and prior learning links are made across subjects. C</w:t>
      </w:r>
      <w:r w:rsidRPr="008A15BE">
        <w:rPr>
          <w:rFonts w:ascii="Arial" w:eastAsia="Calibri" w:hAnsi="Arial" w:cs="Arial"/>
          <w:lang w:val="en-US" w:eastAsia="en-US"/>
        </w:rPr>
        <w:t xml:space="preserve">hildren will learn different </w:t>
      </w:r>
      <w:r w:rsidR="00904623">
        <w:rPr>
          <w:rFonts w:ascii="Arial" w:eastAsia="Calibri" w:hAnsi="Arial" w:cs="Arial"/>
          <w:lang w:val="en-US" w:eastAsia="en-US"/>
        </w:rPr>
        <w:t>subjects</w:t>
      </w:r>
      <w:r w:rsidRPr="008A15BE">
        <w:rPr>
          <w:rFonts w:ascii="Arial" w:eastAsia="Calibri" w:hAnsi="Arial" w:cs="Arial"/>
          <w:lang w:val="en-US" w:eastAsia="en-US"/>
        </w:rPr>
        <w:t xml:space="preserve"> of the curriculum</w:t>
      </w:r>
      <w:r w:rsidR="00904623">
        <w:rPr>
          <w:rFonts w:ascii="Arial" w:eastAsia="Calibri" w:hAnsi="Arial" w:cs="Arial"/>
          <w:lang w:val="en-US" w:eastAsia="en-US"/>
        </w:rPr>
        <w:t>, learning knowledge and skills which will support them in their school journey</w:t>
      </w:r>
    </w:p>
    <w:p w14:paraId="2E66EEC4" w14:textId="77777777" w:rsidR="00044E3C" w:rsidRPr="008A15BE" w:rsidRDefault="00044E3C" w:rsidP="00044E3C">
      <w:pPr>
        <w:widowControl w:val="0"/>
        <w:autoSpaceDE w:val="0"/>
        <w:autoSpaceDN w:val="0"/>
        <w:adjustRightInd w:val="0"/>
        <w:spacing w:after="240"/>
        <w:rPr>
          <w:rFonts w:ascii="Arial" w:eastAsia="Calibri" w:hAnsi="Arial" w:cs="Arial"/>
          <w:lang w:val="en-US" w:eastAsia="en-US"/>
        </w:rPr>
      </w:pPr>
      <w:r w:rsidRPr="008A15BE">
        <w:rPr>
          <w:rFonts w:ascii="Arial" w:eastAsia="Calibri" w:hAnsi="Arial" w:cs="Arial"/>
          <w:lang w:val="en-US" w:eastAsia="en-US"/>
        </w:rPr>
        <w:t xml:space="preserve">This policy makes reference to The New National Curriculum 2014. It is linked </w:t>
      </w:r>
      <w:r w:rsidR="00DB077D">
        <w:rPr>
          <w:rFonts w:ascii="Arial" w:eastAsia="Calibri" w:hAnsi="Arial" w:cs="Arial"/>
          <w:lang w:val="en-US" w:eastAsia="en-US"/>
        </w:rPr>
        <w:t>to other policies, including the</w:t>
      </w:r>
      <w:r w:rsidRPr="008A15BE">
        <w:rPr>
          <w:rFonts w:ascii="Arial" w:eastAsia="Calibri" w:hAnsi="Arial" w:cs="Arial"/>
          <w:lang w:val="en-US" w:eastAsia="en-US"/>
        </w:rPr>
        <w:t xml:space="preserve"> </w:t>
      </w:r>
      <w:r w:rsidR="00DB077D">
        <w:rPr>
          <w:rFonts w:ascii="Arial" w:eastAsia="Calibri" w:hAnsi="Arial" w:cs="Arial"/>
          <w:lang w:val="en-US" w:eastAsia="en-US"/>
        </w:rPr>
        <w:t xml:space="preserve">Equality, SEND and </w:t>
      </w:r>
      <w:r w:rsidRPr="008A15BE">
        <w:rPr>
          <w:rFonts w:ascii="Arial" w:eastAsia="Calibri" w:hAnsi="Arial" w:cs="Arial"/>
          <w:lang w:val="en-US" w:eastAsia="en-US"/>
        </w:rPr>
        <w:t>Teaching and Learning polic</w:t>
      </w:r>
      <w:r w:rsidR="00DB077D">
        <w:rPr>
          <w:rFonts w:ascii="Arial" w:eastAsia="Calibri" w:hAnsi="Arial" w:cs="Arial"/>
          <w:lang w:val="en-US" w:eastAsia="en-US"/>
        </w:rPr>
        <w:t>ies</w:t>
      </w:r>
      <w:r w:rsidRPr="008A15BE">
        <w:rPr>
          <w:rFonts w:ascii="Arial" w:eastAsia="Calibri" w:hAnsi="Arial" w:cs="Arial"/>
          <w:lang w:val="en-US" w:eastAsia="en-US"/>
        </w:rPr>
        <w:t xml:space="preserve">. </w:t>
      </w:r>
    </w:p>
    <w:p w14:paraId="53165B8B" w14:textId="77777777" w:rsidR="009B7D64" w:rsidRPr="008A15BE" w:rsidRDefault="009B7D64" w:rsidP="009B7D64">
      <w:pPr>
        <w:widowControl w:val="0"/>
        <w:autoSpaceDE w:val="0"/>
        <w:autoSpaceDN w:val="0"/>
        <w:adjustRightInd w:val="0"/>
        <w:spacing w:after="100"/>
        <w:rPr>
          <w:rFonts w:ascii="Arial" w:eastAsia="Calibri" w:hAnsi="Arial" w:cs="Arial"/>
          <w:lang w:val="en-US" w:eastAsia="en-US"/>
        </w:rPr>
      </w:pPr>
      <w:r w:rsidRPr="008A15BE">
        <w:rPr>
          <w:rFonts w:ascii="Arial" w:eastAsia="Calibri" w:hAnsi="Arial" w:cs="Arial"/>
          <w:lang w:val="en-US" w:eastAsia="en-US"/>
        </w:rPr>
        <w:t xml:space="preserve">We aim to teach our curriculum in an engaging, interesting and stimulating way through a </w:t>
      </w:r>
      <w:r w:rsidR="00904623">
        <w:rPr>
          <w:rFonts w:ascii="Arial" w:eastAsia="Calibri" w:hAnsi="Arial" w:cs="Arial"/>
          <w:lang w:val="en-US" w:eastAsia="en-US"/>
        </w:rPr>
        <w:t>discrete</w:t>
      </w:r>
      <w:r w:rsidRPr="008A15BE">
        <w:rPr>
          <w:rFonts w:ascii="Arial" w:eastAsia="Calibri" w:hAnsi="Arial" w:cs="Arial"/>
          <w:lang w:val="en-US" w:eastAsia="en-US"/>
        </w:rPr>
        <w:t xml:space="preserve"> approach.  Our approach to the curriculum is through a skills </w:t>
      </w:r>
      <w:r w:rsidR="00904623">
        <w:rPr>
          <w:rFonts w:ascii="Arial" w:eastAsia="Calibri" w:hAnsi="Arial" w:cs="Arial"/>
          <w:lang w:val="en-US" w:eastAsia="en-US"/>
        </w:rPr>
        <w:t xml:space="preserve">and knowledge </w:t>
      </w:r>
      <w:r w:rsidRPr="008A15BE">
        <w:rPr>
          <w:rFonts w:ascii="Arial" w:eastAsia="Calibri" w:hAnsi="Arial" w:cs="Arial"/>
          <w:lang w:val="en-US" w:eastAsia="en-US"/>
        </w:rPr>
        <w:t>based approach.</w:t>
      </w:r>
      <w:r w:rsidR="00044E3C" w:rsidRPr="008A15BE">
        <w:rPr>
          <w:rFonts w:ascii="Arial" w:eastAsia="Calibri" w:hAnsi="Arial" w:cs="Arial"/>
          <w:lang w:val="en-US" w:eastAsia="en-US"/>
        </w:rPr>
        <w:t xml:space="preserve"> </w:t>
      </w:r>
      <w:r w:rsidRPr="008A15BE">
        <w:rPr>
          <w:rFonts w:ascii="Arial" w:eastAsia="Calibri" w:hAnsi="Arial" w:cs="Arial"/>
          <w:lang w:val="en-US" w:eastAsia="en-US"/>
        </w:rPr>
        <w:t>Please read on to find out more details about each subject that forms part of the national curriculum.</w:t>
      </w:r>
    </w:p>
    <w:p w14:paraId="60061E4C" w14:textId="77777777" w:rsidR="008B5B20" w:rsidRDefault="008B5B20" w:rsidP="009B7D64">
      <w:pPr>
        <w:rPr>
          <w:rFonts w:ascii="Arial" w:hAnsi="Arial" w:cs="Arial"/>
        </w:rPr>
      </w:pPr>
    </w:p>
    <w:p w14:paraId="011E22FE" w14:textId="77777777" w:rsidR="009B7D64" w:rsidRPr="008A15BE" w:rsidRDefault="009B7D64" w:rsidP="009B7D64">
      <w:pPr>
        <w:rPr>
          <w:rFonts w:ascii="Arial" w:hAnsi="Arial" w:cs="Arial"/>
        </w:rPr>
      </w:pPr>
      <w:r w:rsidRPr="008A15BE">
        <w:rPr>
          <w:rFonts w:ascii="Arial" w:hAnsi="Arial" w:cs="Arial"/>
        </w:rPr>
        <w:t xml:space="preserve">The curriculum is all the planned activities that we organise across our schools in order to promote learning, personal growth and development. It includes not only the formal requirements of the National Curriculum, but also the range of extra-curricular activities that the school organises in order to enrich the experience of the children. It also includes that which the children learn from the way they are treated and expected to behave. </w:t>
      </w:r>
    </w:p>
    <w:p w14:paraId="44EAFD9C" w14:textId="77777777" w:rsidR="009B7D64" w:rsidRPr="008A15BE" w:rsidRDefault="009B7D64" w:rsidP="009B7D64">
      <w:pPr>
        <w:rPr>
          <w:rFonts w:ascii="Arial" w:hAnsi="Arial" w:cs="Arial"/>
          <w:b/>
          <w:sz w:val="28"/>
          <w:szCs w:val="28"/>
        </w:rPr>
      </w:pPr>
    </w:p>
    <w:p w14:paraId="4B94D5A5" w14:textId="77777777" w:rsidR="008A15BE" w:rsidRDefault="008A15BE" w:rsidP="009B7D64">
      <w:pPr>
        <w:rPr>
          <w:rFonts w:ascii="Arial" w:hAnsi="Arial" w:cs="Arial"/>
          <w:b/>
          <w:sz w:val="28"/>
          <w:szCs w:val="28"/>
        </w:rPr>
      </w:pPr>
    </w:p>
    <w:p w14:paraId="513567CE" w14:textId="77777777" w:rsidR="009B7D64" w:rsidRDefault="009B7D64" w:rsidP="009B7D64">
      <w:pPr>
        <w:rPr>
          <w:rFonts w:ascii="Arial" w:hAnsi="Arial" w:cs="Arial"/>
          <w:b/>
          <w:sz w:val="28"/>
          <w:szCs w:val="28"/>
        </w:rPr>
      </w:pPr>
      <w:r w:rsidRPr="008A15BE">
        <w:rPr>
          <w:rFonts w:ascii="Arial" w:hAnsi="Arial" w:cs="Arial"/>
          <w:b/>
          <w:sz w:val="28"/>
          <w:szCs w:val="28"/>
        </w:rPr>
        <w:t>Values</w:t>
      </w:r>
    </w:p>
    <w:p w14:paraId="3DEEC669" w14:textId="77777777" w:rsidR="008A15BE" w:rsidRPr="008A15BE" w:rsidRDefault="008A15BE" w:rsidP="009B7D64">
      <w:pPr>
        <w:rPr>
          <w:rFonts w:ascii="Arial" w:hAnsi="Arial" w:cs="Arial"/>
          <w:b/>
          <w:sz w:val="28"/>
          <w:szCs w:val="28"/>
        </w:rPr>
      </w:pPr>
    </w:p>
    <w:p w14:paraId="3282D53B" w14:textId="77777777" w:rsidR="009B7D64" w:rsidRPr="008A15BE" w:rsidRDefault="009B7D64" w:rsidP="009B7D64">
      <w:pPr>
        <w:autoSpaceDE w:val="0"/>
        <w:autoSpaceDN w:val="0"/>
        <w:adjustRightInd w:val="0"/>
        <w:rPr>
          <w:rFonts w:ascii="Arial" w:hAnsi="Arial" w:cs="Arial"/>
          <w:u w:val="single"/>
        </w:rPr>
      </w:pPr>
      <w:r w:rsidRPr="008A15BE">
        <w:rPr>
          <w:rFonts w:ascii="Arial" w:eastAsia="Calibri" w:hAnsi="Arial" w:cs="Arial"/>
        </w:rPr>
        <w:t>Our schools’ curriculum is underpinned by the values that we hold dear at Perry Hall Multi-Academy Trust</w:t>
      </w:r>
      <w:r w:rsidR="00044E3C" w:rsidRPr="008A15BE">
        <w:rPr>
          <w:rFonts w:ascii="Arial" w:eastAsia="Calibri" w:hAnsi="Arial" w:cs="Arial"/>
        </w:rPr>
        <w:t xml:space="preserve"> Schools</w:t>
      </w:r>
      <w:r w:rsidRPr="008A15BE">
        <w:rPr>
          <w:rFonts w:ascii="Arial" w:eastAsia="Calibri" w:hAnsi="Arial" w:cs="Arial"/>
        </w:rPr>
        <w:t>.  The curriculum is the means by which the schools achieve their objectives of educating children in the knowledge, skills and understanding that they need in order to lead fulfilling lives.</w:t>
      </w:r>
    </w:p>
    <w:p w14:paraId="3656B9AB" w14:textId="77777777" w:rsidR="009B7D64" w:rsidRPr="008A15BE" w:rsidRDefault="009B7D64" w:rsidP="009B7D64">
      <w:pPr>
        <w:rPr>
          <w:rFonts w:ascii="Arial" w:hAnsi="Arial" w:cs="Arial"/>
          <w:u w:val="single"/>
        </w:rPr>
      </w:pPr>
    </w:p>
    <w:p w14:paraId="45FB0818" w14:textId="77777777" w:rsidR="008A15BE" w:rsidRDefault="008A15BE" w:rsidP="009B7D64">
      <w:pPr>
        <w:rPr>
          <w:rFonts w:ascii="Arial" w:hAnsi="Arial" w:cs="Arial"/>
          <w:u w:val="single"/>
        </w:rPr>
      </w:pPr>
    </w:p>
    <w:p w14:paraId="5C5CBD27" w14:textId="77777777" w:rsidR="009B7D64" w:rsidRPr="008A15BE" w:rsidRDefault="009B7D64" w:rsidP="009B7D64">
      <w:pPr>
        <w:rPr>
          <w:rFonts w:ascii="Arial" w:hAnsi="Arial" w:cs="Arial"/>
          <w:b/>
          <w:sz w:val="28"/>
          <w:szCs w:val="28"/>
        </w:rPr>
      </w:pPr>
      <w:r w:rsidRPr="008A15BE">
        <w:rPr>
          <w:rFonts w:ascii="Arial" w:hAnsi="Arial" w:cs="Arial"/>
          <w:b/>
          <w:sz w:val="28"/>
          <w:szCs w:val="28"/>
        </w:rPr>
        <w:t xml:space="preserve">Aims and Objectives </w:t>
      </w:r>
    </w:p>
    <w:p w14:paraId="049F31CB" w14:textId="77777777" w:rsidR="008A15BE" w:rsidRPr="008A15BE" w:rsidRDefault="008A15BE" w:rsidP="009B7D64">
      <w:pPr>
        <w:rPr>
          <w:rFonts w:ascii="Arial" w:hAnsi="Arial" w:cs="Arial"/>
          <w:u w:val="single"/>
        </w:rPr>
      </w:pPr>
    </w:p>
    <w:p w14:paraId="3F440401" w14:textId="77777777" w:rsidR="009B7D64" w:rsidRPr="008A15BE" w:rsidRDefault="009B7D64" w:rsidP="009B7D64">
      <w:pPr>
        <w:rPr>
          <w:rFonts w:ascii="Arial" w:hAnsi="Arial" w:cs="Arial"/>
        </w:rPr>
      </w:pPr>
      <w:r w:rsidRPr="008A15BE">
        <w:rPr>
          <w:rFonts w:ascii="Arial" w:hAnsi="Arial" w:cs="Arial"/>
        </w:rPr>
        <w:t>The curriculum, whilst paying due regard to achieving high standards in English and Math</w:t>
      </w:r>
      <w:r w:rsidR="00DB077D">
        <w:rPr>
          <w:rFonts w:ascii="Arial" w:hAnsi="Arial" w:cs="Arial"/>
        </w:rPr>
        <w:t>ematic</w:t>
      </w:r>
      <w:r w:rsidRPr="008A15BE">
        <w:rPr>
          <w:rFonts w:ascii="Arial" w:hAnsi="Arial" w:cs="Arial"/>
        </w:rPr>
        <w:t xml:space="preserve">s, is also broad, exciting and challenging, developing the whole child, and embraces the five outcomes set out in Every Child Matters: </w:t>
      </w:r>
    </w:p>
    <w:p w14:paraId="53128261" w14:textId="77777777" w:rsidR="009B7D64" w:rsidRPr="008A15BE" w:rsidRDefault="009B7D64" w:rsidP="009B7D64">
      <w:pPr>
        <w:rPr>
          <w:rFonts w:ascii="Arial" w:hAnsi="Arial" w:cs="Arial"/>
        </w:rPr>
      </w:pPr>
    </w:p>
    <w:p w14:paraId="1812F74E" w14:textId="77777777" w:rsidR="009B7D64" w:rsidRPr="008A15BE" w:rsidRDefault="009B7D64" w:rsidP="009B7D64">
      <w:pPr>
        <w:numPr>
          <w:ilvl w:val="0"/>
          <w:numId w:val="1"/>
        </w:numPr>
        <w:contextualSpacing/>
        <w:rPr>
          <w:rFonts w:ascii="Arial" w:hAnsi="Arial" w:cs="Arial"/>
        </w:rPr>
      </w:pPr>
      <w:r w:rsidRPr="008A15BE">
        <w:rPr>
          <w:rFonts w:ascii="Arial" w:hAnsi="Arial" w:cs="Arial"/>
        </w:rPr>
        <w:t xml:space="preserve">Stay safe; </w:t>
      </w:r>
    </w:p>
    <w:p w14:paraId="32403190" w14:textId="77777777" w:rsidR="009B7D64" w:rsidRPr="008A15BE" w:rsidRDefault="009B7D64" w:rsidP="009B7D64">
      <w:pPr>
        <w:numPr>
          <w:ilvl w:val="0"/>
          <w:numId w:val="1"/>
        </w:numPr>
        <w:contextualSpacing/>
        <w:rPr>
          <w:rFonts w:ascii="Arial" w:hAnsi="Arial" w:cs="Arial"/>
        </w:rPr>
      </w:pPr>
      <w:r w:rsidRPr="008A15BE">
        <w:rPr>
          <w:rFonts w:ascii="Arial" w:hAnsi="Arial" w:cs="Arial"/>
        </w:rPr>
        <w:t xml:space="preserve">Be healthy; </w:t>
      </w:r>
    </w:p>
    <w:p w14:paraId="1A588151" w14:textId="77777777" w:rsidR="009B7D64" w:rsidRPr="008A15BE" w:rsidRDefault="009B7D64" w:rsidP="009B7D64">
      <w:pPr>
        <w:numPr>
          <w:ilvl w:val="0"/>
          <w:numId w:val="1"/>
        </w:numPr>
        <w:contextualSpacing/>
        <w:rPr>
          <w:rFonts w:ascii="Arial" w:hAnsi="Arial" w:cs="Arial"/>
        </w:rPr>
      </w:pPr>
      <w:r w:rsidRPr="008A15BE">
        <w:rPr>
          <w:rFonts w:ascii="Arial" w:hAnsi="Arial" w:cs="Arial"/>
        </w:rPr>
        <w:t xml:space="preserve">Enjoy and achieve; </w:t>
      </w:r>
    </w:p>
    <w:p w14:paraId="2E654C59" w14:textId="77777777" w:rsidR="009B7D64" w:rsidRPr="008A15BE" w:rsidRDefault="009B7D64" w:rsidP="009B7D64">
      <w:pPr>
        <w:numPr>
          <w:ilvl w:val="0"/>
          <w:numId w:val="1"/>
        </w:numPr>
        <w:contextualSpacing/>
        <w:rPr>
          <w:rFonts w:ascii="Arial" w:hAnsi="Arial" w:cs="Arial"/>
        </w:rPr>
      </w:pPr>
      <w:r w:rsidRPr="008A15BE">
        <w:rPr>
          <w:rFonts w:ascii="Arial" w:hAnsi="Arial" w:cs="Arial"/>
        </w:rPr>
        <w:t xml:space="preserve">Achieve economic well-being; </w:t>
      </w:r>
    </w:p>
    <w:p w14:paraId="0704D567" w14:textId="77777777" w:rsidR="009B7D64" w:rsidRPr="008A15BE" w:rsidRDefault="009B7D64" w:rsidP="009B7D64">
      <w:pPr>
        <w:numPr>
          <w:ilvl w:val="0"/>
          <w:numId w:val="1"/>
        </w:numPr>
        <w:rPr>
          <w:rFonts w:ascii="Arial" w:hAnsi="Arial" w:cs="Arial"/>
        </w:rPr>
      </w:pPr>
      <w:r w:rsidRPr="008A15BE">
        <w:rPr>
          <w:rFonts w:ascii="Arial" w:hAnsi="Arial" w:cs="Arial"/>
        </w:rPr>
        <w:t xml:space="preserve">Make a positive contribution; </w:t>
      </w:r>
    </w:p>
    <w:p w14:paraId="62486C05" w14:textId="77777777" w:rsidR="009B7D64" w:rsidRPr="008A15BE" w:rsidRDefault="009B7D64" w:rsidP="009B7D64">
      <w:pPr>
        <w:rPr>
          <w:rFonts w:ascii="Arial" w:hAnsi="Arial" w:cs="Arial"/>
        </w:rPr>
      </w:pPr>
    </w:p>
    <w:p w14:paraId="60882CBC" w14:textId="77777777" w:rsidR="009B7D64" w:rsidRPr="008A15BE" w:rsidRDefault="009B7D64" w:rsidP="009B7D64">
      <w:pPr>
        <w:autoSpaceDE w:val="0"/>
        <w:autoSpaceDN w:val="0"/>
        <w:adjustRightInd w:val="0"/>
        <w:rPr>
          <w:rFonts w:ascii="Arial" w:hAnsi="Arial" w:cs="Arial"/>
        </w:rPr>
      </w:pPr>
      <w:r w:rsidRPr="008A15BE">
        <w:rPr>
          <w:rFonts w:ascii="Arial" w:hAnsi="Arial" w:cs="Arial"/>
        </w:rPr>
        <w:t>The aims of our schools’ curriculum are:</w:t>
      </w:r>
    </w:p>
    <w:p w14:paraId="4101652C" w14:textId="77777777" w:rsidR="009B7D64" w:rsidRPr="008A15BE" w:rsidRDefault="009B7D64" w:rsidP="009B7D64">
      <w:pPr>
        <w:autoSpaceDE w:val="0"/>
        <w:autoSpaceDN w:val="0"/>
        <w:adjustRightInd w:val="0"/>
        <w:rPr>
          <w:rFonts w:ascii="Arial" w:hAnsi="Arial" w:cs="Arial"/>
        </w:rPr>
      </w:pPr>
    </w:p>
    <w:p w14:paraId="48D01BC4"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show children respect as learners and individuals</w:t>
      </w:r>
    </w:p>
    <w:p w14:paraId="5F5B47DA"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enable all children to learn and develop their skills to the best of their ability</w:t>
      </w:r>
    </w:p>
    <w:p w14:paraId="1695337F"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promote a positive attitude towards learning,</w:t>
      </w:r>
      <w:r>
        <w:rPr>
          <w:rFonts w:ascii="Arial" w:hAnsi="Arial" w:cs="Arial"/>
        </w:rPr>
        <w:t xml:space="preserve"> so that children enjoy coming T</w:t>
      </w:r>
      <w:r w:rsidR="009B7D64" w:rsidRPr="008A15BE">
        <w:rPr>
          <w:rFonts w:ascii="Arial" w:hAnsi="Arial" w:cs="Arial"/>
        </w:rPr>
        <w:t>o school, and acquire a solid basis for lifelong learning</w:t>
      </w:r>
    </w:p>
    <w:p w14:paraId="33334E24"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build upon children’s natural curiosity for learning</w:t>
      </w:r>
    </w:p>
    <w:p w14:paraId="3BE3F85C"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provide children the basic skills of literacy, numeracy and science</w:t>
      </w:r>
    </w:p>
    <w:p w14:paraId="27AF8DF7"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provide children with the basic skills of information communication technology (ICT) and an understanding of how it will affect their lives</w:t>
      </w:r>
    </w:p>
    <w:p w14:paraId="5160A967" w14:textId="77777777" w:rsidR="009B7D64" w:rsidRPr="008A15BE" w:rsidRDefault="009B7D64" w:rsidP="009B7D64">
      <w:pPr>
        <w:numPr>
          <w:ilvl w:val="0"/>
          <w:numId w:val="3"/>
        </w:numPr>
        <w:autoSpaceDE w:val="0"/>
        <w:autoSpaceDN w:val="0"/>
        <w:adjustRightInd w:val="0"/>
        <w:contextualSpacing/>
        <w:rPr>
          <w:rFonts w:ascii="Arial" w:hAnsi="Arial" w:cs="Arial"/>
        </w:rPr>
      </w:pPr>
      <w:r w:rsidRPr="008A15BE">
        <w:rPr>
          <w:rFonts w:ascii="Arial" w:hAnsi="Arial" w:cs="Arial"/>
        </w:rPr>
        <w:t xml:space="preserve">to enable children to be creative and to develop their own thinking </w:t>
      </w:r>
    </w:p>
    <w:p w14:paraId="3A5C3DC5"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enable children to recognise and utilise their own best learning style</w:t>
      </w:r>
    </w:p>
    <w:p w14:paraId="3AE1C071"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enable children to reflect upon their own learning, what they need to do to improve and where they would like to take it further</w:t>
      </w:r>
    </w:p>
    <w:p w14:paraId="1866BE68"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teach children about their developing world, including how their environment and society ha</w:t>
      </w:r>
      <w:r w:rsidR="005A0FB7">
        <w:rPr>
          <w:rFonts w:ascii="Arial" w:hAnsi="Arial" w:cs="Arial"/>
        </w:rPr>
        <w:t>s</w:t>
      </w:r>
      <w:r w:rsidR="009B7D64" w:rsidRPr="008A15BE">
        <w:rPr>
          <w:rFonts w:ascii="Arial" w:hAnsi="Arial" w:cs="Arial"/>
        </w:rPr>
        <w:t xml:space="preserve"> changed over time</w:t>
      </w:r>
    </w:p>
    <w:p w14:paraId="25EF03AC"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help children understand Britain’s cultural heritage</w:t>
      </w:r>
    </w:p>
    <w:p w14:paraId="785F9C45" w14:textId="77777777" w:rsidR="009B7D64" w:rsidRPr="008A15BE" w:rsidRDefault="009B7D64" w:rsidP="009B7D64">
      <w:pPr>
        <w:numPr>
          <w:ilvl w:val="0"/>
          <w:numId w:val="3"/>
        </w:numPr>
        <w:autoSpaceDE w:val="0"/>
        <w:autoSpaceDN w:val="0"/>
        <w:adjustRightInd w:val="0"/>
        <w:contextualSpacing/>
        <w:rPr>
          <w:rFonts w:ascii="Arial" w:hAnsi="Arial" w:cs="Arial"/>
        </w:rPr>
      </w:pPr>
      <w:r w:rsidRPr="008A15BE">
        <w:rPr>
          <w:rFonts w:ascii="Arial" w:hAnsi="Arial" w:cs="Arial"/>
        </w:rPr>
        <w:t>to enable children to be positive citizens in their community and wider society</w:t>
      </w:r>
    </w:p>
    <w:p w14:paraId="45172E40"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reflect upon and understand their own religious beliefs and those of others</w:t>
      </w:r>
    </w:p>
    <w:p w14:paraId="4FAA34CE"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help children understand the importance of truth and fairness, so that they grow up committed to equal opportunities for all</w:t>
      </w:r>
    </w:p>
    <w:p w14:paraId="1B2B0858"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provide all children with the opportunity to celebrate their successes</w:t>
      </w:r>
    </w:p>
    <w:p w14:paraId="1249E91B" w14:textId="77777777" w:rsidR="009B7D64" w:rsidRPr="008A15BE" w:rsidRDefault="00257A3C" w:rsidP="009B7D64">
      <w:pPr>
        <w:numPr>
          <w:ilvl w:val="0"/>
          <w:numId w:val="3"/>
        </w:numPr>
        <w:autoSpaceDE w:val="0"/>
        <w:autoSpaceDN w:val="0"/>
        <w:adjustRightInd w:val="0"/>
        <w:contextualSpacing/>
        <w:rPr>
          <w:rFonts w:ascii="Arial" w:hAnsi="Arial" w:cs="Arial"/>
        </w:rPr>
      </w:pPr>
      <w:r>
        <w:rPr>
          <w:rFonts w:ascii="Arial" w:hAnsi="Arial" w:cs="Arial"/>
        </w:rPr>
        <w:t>T</w:t>
      </w:r>
      <w:r w:rsidR="009B7D64" w:rsidRPr="008A15BE">
        <w:rPr>
          <w:rFonts w:ascii="Arial" w:hAnsi="Arial" w:cs="Arial"/>
        </w:rPr>
        <w:t>o enable children to have respect for themselves and high self-esteem, and to be able to live and work co-operatively with others.</w:t>
      </w:r>
    </w:p>
    <w:p w14:paraId="4B99056E" w14:textId="77777777" w:rsidR="009B7D64" w:rsidRPr="008A15BE" w:rsidRDefault="009B7D64" w:rsidP="009B7D64">
      <w:pPr>
        <w:rPr>
          <w:rFonts w:ascii="Arial" w:hAnsi="Arial" w:cs="Arial"/>
        </w:rPr>
      </w:pPr>
    </w:p>
    <w:p w14:paraId="1299C43A" w14:textId="77777777" w:rsidR="008A15BE" w:rsidRDefault="008A15BE" w:rsidP="009B7D64">
      <w:pPr>
        <w:rPr>
          <w:rFonts w:ascii="Arial" w:hAnsi="Arial" w:cs="Arial"/>
          <w:u w:val="single"/>
        </w:rPr>
      </w:pPr>
    </w:p>
    <w:p w14:paraId="20B5C52C" w14:textId="77777777" w:rsidR="009B7D64" w:rsidRPr="008A15BE" w:rsidRDefault="00F135D2" w:rsidP="009B7D64">
      <w:pPr>
        <w:rPr>
          <w:rFonts w:ascii="Arial" w:hAnsi="Arial" w:cs="Arial"/>
          <w:b/>
          <w:sz w:val="28"/>
          <w:szCs w:val="28"/>
        </w:rPr>
      </w:pPr>
      <w:r>
        <w:rPr>
          <w:rFonts w:ascii="Arial" w:hAnsi="Arial" w:cs="Arial"/>
          <w:b/>
          <w:sz w:val="28"/>
          <w:szCs w:val="28"/>
        </w:rPr>
        <w:t xml:space="preserve">In our </w:t>
      </w:r>
      <w:r w:rsidR="009B7D64" w:rsidRPr="008A15BE">
        <w:rPr>
          <w:rFonts w:ascii="Arial" w:hAnsi="Arial" w:cs="Arial"/>
          <w:b/>
          <w:sz w:val="28"/>
          <w:szCs w:val="28"/>
        </w:rPr>
        <w:t>Trust</w:t>
      </w:r>
      <w:r>
        <w:rPr>
          <w:rFonts w:ascii="Arial" w:hAnsi="Arial" w:cs="Arial"/>
          <w:b/>
          <w:sz w:val="28"/>
          <w:szCs w:val="28"/>
        </w:rPr>
        <w:t xml:space="preserve"> Schools</w:t>
      </w:r>
      <w:r w:rsidR="009B7D64" w:rsidRPr="008A15BE">
        <w:rPr>
          <w:rFonts w:ascii="Arial" w:hAnsi="Arial" w:cs="Arial"/>
          <w:b/>
          <w:sz w:val="28"/>
          <w:szCs w:val="28"/>
        </w:rPr>
        <w:t xml:space="preserve"> we do this by: </w:t>
      </w:r>
    </w:p>
    <w:p w14:paraId="4DDBEF00" w14:textId="77777777" w:rsidR="009B7D64" w:rsidRPr="008A15BE" w:rsidRDefault="009B7D64" w:rsidP="009B7D64">
      <w:pPr>
        <w:rPr>
          <w:rFonts w:ascii="Arial" w:hAnsi="Arial" w:cs="Arial"/>
        </w:rPr>
      </w:pPr>
    </w:p>
    <w:p w14:paraId="397C52E5"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Providing a safe, fun, stimulating and challenging learning environment </w:t>
      </w:r>
    </w:p>
    <w:p w14:paraId="5B4FB90A"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Providing accurate and helpful feedback on how well they are doing and what they need to do to improve</w:t>
      </w:r>
    </w:p>
    <w:p w14:paraId="0502FC74"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Providing a </w:t>
      </w:r>
      <w:r w:rsidR="00904623">
        <w:rPr>
          <w:rFonts w:ascii="Arial" w:hAnsi="Arial" w:cs="Arial"/>
        </w:rPr>
        <w:t>discrete</w:t>
      </w:r>
      <w:r w:rsidRPr="008A15BE">
        <w:rPr>
          <w:rFonts w:ascii="Arial" w:hAnsi="Arial" w:cs="Arial"/>
        </w:rPr>
        <w:t xml:space="preserve"> </w:t>
      </w:r>
      <w:r w:rsidR="00904623">
        <w:rPr>
          <w:rFonts w:ascii="Arial" w:hAnsi="Arial" w:cs="Arial"/>
        </w:rPr>
        <w:t>lessons across the curriculum</w:t>
      </w:r>
      <w:r w:rsidRPr="008A15BE">
        <w:rPr>
          <w:rFonts w:ascii="Arial" w:hAnsi="Arial" w:cs="Arial"/>
        </w:rPr>
        <w:t xml:space="preserve"> in all year groups.</w:t>
      </w:r>
    </w:p>
    <w:p w14:paraId="08A2ABA1"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Reflecting our high expectations through encouraging independent learning and self-discipline </w:t>
      </w:r>
    </w:p>
    <w:p w14:paraId="11702646"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Establishing a mutually supportive partnership in which parents, carers, governors and staff share responsibility for the education of our children </w:t>
      </w:r>
    </w:p>
    <w:p w14:paraId="2079A188"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Promoting an awareness of and respect for a diversity of cultures, values, beliefs and abilities </w:t>
      </w:r>
    </w:p>
    <w:p w14:paraId="42F04BA4"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Working together to create a caring community of learners where every child feels safe and valued </w:t>
      </w:r>
    </w:p>
    <w:p w14:paraId="7ACEC8EE"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 xml:space="preserve">Ensuring that all children have appropriate and equal access to the curriculum </w:t>
      </w:r>
    </w:p>
    <w:p w14:paraId="46ED4B45"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Providing a stimulating and interesting termly homework project to promote learning in the home</w:t>
      </w:r>
    </w:p>
    <w:p w14:paraId="0C701874" w14:textId="77777777" w:rsidR="009B7D64" w:rsidRPr="008A15BE" w:rsidRDefault="009B7D64" w:rsidP="009B7D64">
      <w:pPr>
        <w:numPr>
          <w:ilvl w:val="0"/>
          <w:numId w:val="2"/>
        </w:numPr>
        <w:contextualSpacing/>
        <w:rPr>
          <w:rFonts w:ascii="Arial" w:hAnsi="Arial" w:cs="Arial"/>
        </w:rPr>
      </w:pPr>
      <w:r w:rsidRPr="008A15BE">
        <w:rPr>
          <w:rFonts w:ascii="Arial" w:hAnsi="Arial" w:cs="Arial"/>
        </w:rPr>
        <w:t>Allowing pupils to participate in a variety of activities that enrich the curriculum.  For example: visits, residential experiences, performances, sports and arts.</w:t>
      </w:r>
    </w:p>
    <w:p w14:paraId="3461D779" w14:textId="77777777" w:rsidR="009B7D64" w:rsidRPr="008A15BE" w:rsidRDefault="009B7D64" w:rsidP="009B7D64">
      <w:pPr>
        <w:rPr>
          <w:rFonts w:ascii="Arial" w:hAnsi="Arial" w:cs="Arial"/>
        </w:rPr>
      </w:pPr>
    </w:p>
    <w:p w14:paraId="0C5ADCBA" w14:textId="77777777" w:rsidR="009B7D64" w:rsidRPr="008A15BE" w:rsidRDefault="00DB077D" w:rsidP="009B7D64">
      <w:pPr>
        <w:rPr>
          <w:rFonts w:ascii="Arial" w:hAnsi="Arial" w:cs="Arial"/>
          <w:b/>
          <w:sz w:val="28"/>
          <w:szCs w:val="28"/>
        </w:rPr>
      </w:pPr>
      <w:r>
        <w:rPr>
          <w:rFonts w:ascii="Arial" w:hAnsi="Arial" w:cs="Arial"/>
          <w:b/>
          <w:sz w:val="28"/>
          <w:szCs w:val="28"/>
        </w:rPr>
        <w:br w:type="page"/>
      </w:r>
      <w:r w:rsidR="00040C48">
        <w:rPr>
          <w:rFonts w:ascii="Arial" w:hAnsi="Arial" w:cs="Arial"/>
          <w:b/>
          <w:sz w:val="28"/>
          <w:szCs w:val="28"/>
        </w:rPr>
        <w:lastRenderedPageBreak/>
        <w:t>Organisation and P</w:t>
      </w:r>
      <w:r w:rsidR="009B7D64" w:rsidRPr="008A15BE">
        <w:rPr>
          <w:rFonts w:ascii="Arial" w:hAnsi="Arial" w:cs="Arial"/>
          <w:b/>
          <w:sz w:val="28"/>
          <w:szCs w:val="28"/>
        </w:rPr>
        <w:t>lanning</w:t>
      </w:r>
    </w:p>
    <w:p w14:paraId="3CF2D8B6" w14:textId="77777777" w:rsidR="009B7D64" w:rsidRPr="008A15BE" w:rsidRDefault="009B7D64" w:rsidP="009B7D64">
      <w:pPr>
        <w:rPr>
          <w:rFonts w:ascii="Arial" w:hAnsi="Arial" w:cs="Arial"/>
          <w:b/>
          <w:u w:val="single"/>
        </w:rPr>
      </w:pPr>
    </w:p>
    <w:p w14:paraId="71FA57B2" w14:textId="77777777" w:rsidR="009B7D64" w:rsidRPr="008A15BE" w:rsidRDefault="00F135D2" w:rsidP="009B7D64">
      <w:pPr>
        <w:rPr>
          <w:rFonts w:ascii="Arial" w:hAnsi="Arial" w:cs="Arial"/>
        </w:rPr>
      </w:pPr>
      <w:r>
        <w:rPr>
          <w:rFonts w:ascii="Arial" w:hAnsi="Arial" w:cs="Arial"/>
        </w:rPr>
        <w:t xml:space="preserve">Within the </w:t>
      </w:r>
      <w:r w:rsidR="009B7D64" w:rsidRPr="008A15BE">
        <w:rPr>
          <w:rFonts w:ascii="Arial" w:hAnsi="Arial" w:cs="Arial"/>
        </w:rPr>
        <w:t>Trust</w:t>
      </w:r>
      <w:r>
        <w:rPr>
          <w:rFonts w:ascii="Arial" w:hAnsi="Arial" w:cs="Arial"/>
        </w:rPr>
        <w:t xml:space="preserve"> schools</w:t>
      </w:r>
      <w:r w:rsidR="009B7D64" w:rsidRPr="008A15BE">
        <w:rPr>
          <w:rFonts w:ascii="Arial" w:hAnsi="Arial" w:cs="Arial"/>
        </w:rPr>
        <w:t xml:space="preserve"> we plan our curriculum in two phases. We agree curriculum frameworks (long-term plan) for each Key Stage. This indicates what topics are to be taught in each term, and to which groups of children. We review our long-term plan on an annual basis. With our medium-term plans, we give clear guidance on the objectives and teaching strategies that we use when teaching each </w:t>
      </w:r>
      <w:r w:rsidR="00904623">
        <w:rPr>
          <w:rFonts w:ascii="Arial" w:hAnsi="Arial" w:cs="Arial"/>
        </w:rPr>
        <w:t>subject</w:t>
      </w:r>
      <w:r w:rsidR="009B7D64" w:rsidRPr="008A15BE">
        <w:rPr>
          <w:rFonts w:ascii="Arial" w:hAnsi="Arial" w:cs="Arial"/>
        </w:rPr>
        <w:t xml:space="preserve">.  Each subject area has a curriculum map of the skills and knowledge to be covered in a particular area.  Staff plan on a weekly basis for Mathematics and English and topic.  All curriculum maps are evaluated as skills are taught.  </w:t>
      </w:r>
    </w:p>
    <w:p w14:paraId="0FB78278" w14:textId="77777777" w:rsidR="009B7D64" w:rsidRPr="008A15BE" w:rsidRDefault="009B7D64" w:rsidP="009B7D64">
      <w:pPr>
        <w:rPr>
          <w:rFonts w:ascii="Arial" w:hAnsi="Arial" w:cs="Arial"/>
        </w:rPr>
      </w:pPr>
    </w:p>
    <w:p w14:paraId="5170AC16" w14:textId="77777777" w:rsidR="009B7D64" w:rsidRPr="008A15BE" w:rsidRDefault="009B7D64" w:rsidP="009B7D64">
      <w:pPr>
        <w:rPr>
          <w:rFonts w:ascii="Arial" w:hAnsi="Arial" w:cs="Arial"/>
        </w:rPr>
      </w:pPr>
      <w:r w:rsidRPr="008A15BE">
        <w:rPr>
          <w:rFonts w:ascii="Arial" w:hAnsi="Arial" w:cs="Arial"/>
        </w:rPr>
        <w:t xml:space="preserve">In the Early Years Foundation Stage, staff plan the curriculum carefully, so that there is coherence and full coverage of all aspects of the early learning goals and their planned progression in all curriculum areas.  </w:t>
      </w:r>
    </w:p>
    <w:p w14:paraId="1FC39945" w14:textId="77777777" w:rsidR="009B7D64" w:rsidRPr="008A15BE" w:rsidRDefault="009B7D64" w:rsidP="009B7D64">
      <w:pPr>
        <w:rPr>
          <w:rFonts w:ascii="Arial" w:hAnsi="Arial" w:cs="Arial"/>
        </w:rPr>
      </w:pPr>
    </w:p>
    <w:p w14:paraId="0562CB0E" w14:textId="77777777" w:rsidR="008A15BE" w:rsidRDefault="008A15BE" w:rsidP="009B7D64">
      <w:pPr>
        <w:rPr>
          <w:rFonts w:ascii="Arial" w:hAnsi="Arial" w:cs="Arial"/>
          <w:b/>
          <w:u w:val="single"/>
        </w:rPr>
      </w:pPr>
    </w:p>
    <w:p w14:paraId="511B5B58" w14:textId="77777777" w:rsidR="009B7D64" w:rsidRPr="008A15BE" w:rsidRDefault="009B7D64" w:rsidP="009B7D64">
      <w:pPr>
        <w:rPr>
          <w:rFonts w:ascii="Arial" w:hAnsi="Arial" w:cs="Arial"/>
          <w:b/>
          <w:sz w:val="28"/>
          <w:szCs w:val="28"/>
        </w:rPr>
      </w:pPr>
      <w:r w:rsidRPr="008A15BE">
        <w:rPr>
          <w:rFonts w:ascii="Arial" w:hAnsi="Arial" w:cs="Arial"/>
          <w:b/>
          <w:sz w:val="28"/>
          <w:szCs w:val="28"/>
        </w:rPr>
        <w:t>Children with Special Educational Needs</w:t>
      </w:r>
    </w:p>
    <w:p w14:paraId="34CE0A41" w14:textId="77777777" w:rsidR="009B7D64" w:rsidRPr="008A15BE" w:rsidRDefault="009B7D64" w:rsidP="009B7D64">
      <w:pPr>
        <w:rPr>
          <w:rFonts w:ascii="Arial" w:hAnsi="Arial" w:cs="Arial"/>
          <w:b/>
          <w:u w:val="single"/>
        </w:rPr>
      </w:pPr>
    </w:p>
    <w:p w14:paraId="5A379C48" w14:textId="77777777" w:rsidR="009B7D64" w:rsidRPr="008A15BE" w:rsidRDefault="009B7D64" w:rsidP="009B7D64">
      <w:pPr>
        <w:rPr>
          <w:rFonts w:ascii="Arial" w:hAnsi="Arial" w:cs="Arial"/>
        </w:rPr>
      </w:pPr>
      <w:r w:rsidRPr="008A15BE">
        <w:rPr>
          <w:rFonts w:ascii="Arial" w:hAnsi="Arial" w:cs="Arial"/>
        </w:rPr>
        <w:t xml:space="preserve">The curriculum at is designed to provide access and opportunity for all children who attend Trust schools, adapting the curriculum to meet the needs of individual children, after consultation with parents. </w:t>
      </w:r>
    </w:p>
    <w:p w14:paraId="69A41491" w14:textId="77777777" w:rsidR="009B7D64" w:rsidRPr="008A15BE" w:rsidRDefault="009B7D64" w:rsidP="009B7D64">
      <w:pPr>
        <w:rPr>
          <w:rFonts w:ascii="Arial" w:hAnsi="Arial" w:cs="Arial"/>
        </w:rPr>
      </w:pPr>
      <w:r w:rsidRPr="008A15BE">
        <w:rPr>
          <w:rFonts w:ascii="Arial" w:hAnsi="Arial" w:cs="Arial"/>
        </w:rPr>
        <w:t>As a Trust, we comply with the requirements set out in the SEN</w:t>
      </w:r>
      <w:r w:rsidR="005A0FB7">
        <w:rPr>
          <w:rFonts w:ascii="Arial" w:hAnsi="Arial" w:cs="Arial"/>
        </w:rPr>
        <w:t>D</w:t>
      </w:r>
      <w:r w:rsidRPr="008A15BE">
        <w:rPr>
          <w:rFonts w:ascii="Arial" w:hAnsi="Arial" w:cs="Arial"/>
        </w:rPr>
        <w:t xml:space="preserve"> Code of Practice in providing for children with Special </w:t>
      </w:r>
      <w:r w:rsidR="00F631DB">
        <w:rPr>
          <w:rFonts w:ascii="Arial" w:hAnsi="Arial" w:cs="Arial"/>
        </w:rPr>
        <w:t>N</w:t>
      </w:r>
      <w:r w:rsidRPr="008A15BE">
        <w:rPr>
          <w:rFonts w:ascii="Arial" w:hAnsi="Arial" w:cs="Arial"/>
        </w:rPr>
        <w:t>eeds. Teachers make an assessment if a child displays signs of having special needs. In most instances the teacher is able to provide resources and educational opportunities which meet the child’s needs within the normal class organisation. If a child’s need is more severe, we consider the child for a statement of special needs, discuss with the parent/carer the possibility of seeking advice from the appropriate external agencies and undertake statutory assessment.</w:t>
      </w:r>
    </w:p>
    <w:p w14:paraId="62EBF3C5" w14:textId="77777777" w:rsidR="009B7D64" w:rsidRPr="008A15BE" w:rsidRDefault="009B7D64" w:rsidP="009B7D64">
      <w:pPr>
        <w:rPr>
          <w:rFonts w:ascii="Arial" w:hAnsi="Arial" w:cs="Arial"/>
        </w:rPr>
      </w:pPr>
    </w:p>
    <w:p w14:paraId="171EED6F" w14:textId="03179D22" w:rsidR="009B7D64" w:rsidRPr="008A15BE" w:rsidRDefault="009B7D64" w:rsidP="009B7D64">
      <w:pPr>
        <w:rPr>
          <w:rFonts w:ascii="Arial" w:hAnsi="Arial" w:cs="Arial"/>
        </w:rPr>
      </w:pPr>
      <w:r w:rsidRPr="008A15BE">
        <w:rPr>
          <w:rFonts w:ascii="Arial" w:hAnsi="Arial" w:cs="Arial"/>
        </w:rPr>
        <w:t xml:space="preserve">We provide additional resources and support for children with special needs. The schools produce an </w:t>
      </w:r>
      <w:r w:rsidR="008B5B20">
        <w:rPr>
          <w:rFonts w:ascii="Arial" w:hAnsi="Arial" w:cs="Arial"/>
        </w:rPr>
        <w:t>individual Learning Passport (L</w:t>
      </w:r>
      <w:r w:rsidRPr="008A15BE">
        <w:rPr>
          <w:rFonts w:ascii="Arial" w:hAnsi="Arial" w:cs="Arial"/>
        </w:rPr>
        <w:t xml:space="preserve">P) </w:t>
      </w:r>
      <w:r w:rsidR="00BD4218">
        <w:rPr>
          <w:rFonts w:ascii="Arial" w:hAnsi="Arial" w:cs="Arial"/>
        </w:rPr>
        <w:t>and Individual Education Plans (IEPs)</w:t>
      </w:r>
      <w:r w:rsidR="004E0502">
        <w:rPr>
          <w:rFonts w:ascii="Arial" w:hAnsi="Arial" w:cs="Arial"/>
        </w:rPr>
        <w:t xml:space="preserve"> </w:t>
      </w:r>
      <w:r w:rsidRPr="008A15BE">
        <w:rPr>
          <w:rFonts w:ascii="Arial" w:hAnsi="Arial" w:cs="Arial"/>
        </w:rPr>
        <w:t xml:space="preserve">for each of the children who are on the </w:t>
      </w:r>
      <w:r w:rsidR="008B5B20">
        <w:rPr>
          <w:rFonts w:ascii="Arial" w:hAnsi="Arial" w:cs="Arial"/>
        </w:rPr>
        <w:t>SEND register or have an EHCP</w:t>
      </w:r>
      <w:r w:rsidRPr="008A15BE">
        <w:rPr>
          <w:rFonts w:ascii="Arial" w:hAnsi="Arial" w:cs="Arial"/>
        </w:rPr>
        <w:t>. Th</w:t>
      </w:r>
      <w:r w:rsidR="004E0502">
        <w:rPr>
          <w:rFonts w:ascii="Arial" w:hAnsi="Arial" w:cs="Arial"/>
        </w:rPr>
        <w:t>ese</w:t>
      </w:r>
      <w:r w:rsidRPr="008A15BE">
        <w:rPr>
          <w:rFonts w:ascii="Arial" w:hAnsi="Arial" w:cs="Arial"/>
        </w:rPr>
        <w:t xml:space="preserve"> sets out the nature of the special need and outlines how the schools will aim to address the need. It also sets out targets for improvement, so that we can review and monitor the progress of each child at regular intervals. </w:t>
      </w:r>
    </w:p>
    <w:p w14:paraId="29D6B04F" w14:textId="77777777" w:rsidR="009B7D64" w:rsidRPr="008A15BE" w:rsidRDefault="009B7D64" w:rsidP="009B7D64">
      <w:pPr>
        <w:rPr>
          <w:rFonts w:ascii="Arial" w:hAnsi="Arial" w:cs="Arial"/>
        </w:rPr>
      </w:pPr>
      <w:r w:rsidRPr="008A15BE">
        <w:rPr>
          <w:rFonts w:ascii="Arial" w:hAnsi="Arial" w:cs="Arial"/>
        </w:rPr>
        <w:t xml:space="preserve"> </w:t>
      </w:r>
    </w:p>
    <w:p w14:paraId="6D98A12B" w14:textId="77777777" w:rsidR="008A15BE" w:rsidRDefault="008A15BE" w:rsidP="009B7D64">
      <w:pPr>
        <w:rPr>
          <w:rFonts w:ascii="Arial" w:hAnsi="Arial" w:cs="Arial"/>
          <w:b/>
          <w:u w:val="single"/>
        </w:rPr>
      </w:pPr>
    </w:p>
    <w:p w14:paraId="12125011" w14:textId="77777777" w:rsidR="009B7D64" w:rsidRPr="008A15BE" w:rsidRDefault="009B7D64" w:rsidP="009B7D64">
      <w:pPr>
        <w:rPr>
          <w:rFonts w:ascii="Arial" w:hAnsi="Arial" w:cs="Arial"/>
          <w:b/>
          <w:sz w:val="28"/>
          <w:szCs w:val="28"/>
        </w:rPr>
      </w:pPr>
      <w:r w:rsidRPr="008A15BE">
        <w:rPr>
          <w:rFonts w:ascii="Arial" w:hAnsi="Arial" w:cs="Arial"/>
          <w:b/>
          <w:sz w:val="28"/>
          <w:szCs w:val="28"/>
        </w:rPr>
        <w:t xml:space="preserve">The Early Years Foundation Stage </w:t>
      </w:r>
    </w:p>
    <w:p w14:paraId="2946DB82" w14:textId="77777777" w:rsidR="009B7D64" w:rsidRPr="008A15BE" w:rsidRDefault="009B7D64" w:rsidP="009B7D64">
      <w:pPr>
        <w:rPr>
          <w:rFonts w:ascii="Arial" w:hAnsi="Arial" w:cs="Arial"/>
        </w:rPr>
      </w:pPr>
    </w:p>
    <w:p w14:paraId="0E2DB38F" w14:textId="77777777" w:rsidR="009B7D64" w:rsidRPr="008A15BE" w:rsidRDefault="009B7D64" w:rsidP="009B7D64">
      <w:pPr>
        <w:autoSpaceDE w:val="0"/>
        <w:autoSpaceDN w:val="0"/>
        <w:adjustRightInd w:val="0"/>
        <w:rPr>
          <w:rFonts w:ascii="Arial" w:hAnsi="Arial" w:cs="Arial"/>
        </w:rPr>
      </w:pPr>
      <w:r w:rsidRPr="008A15BE">
        <w:rPr>
          <w:rFonts w:ascii="Arial" w:hAnsi="Arial" w:cs="Arial"/>
        </w:rPr>
        <w:t>The curriculum that we teach in the Early Years classes meets the requirements set out in the revised Early Years Foundation Stage. Our curriculum planning focuses on the Early Learning Goals and on developing children’s skills and experiences, as set out in this document.</w:t>
      </w:r>
    </w:p>
    <w:p w14:paraId="5997CC1D" w14:textId="77777777" w:rsidR="009B7D64" w:rsidRPr="008A15BE" w:rsidRDefault="009B7D64" w:rsidP="009B7D64">
      <w:pPr>
        <w:autoSpaceDE w:val="0"/>
        <w:autoSpaceDN w:val="0"/>
        <w:adjustRightInd w:val="0"/>
        <w:rPr>
          <w:rFonts w:ascii="Arial" w:hAnsi="Arial" w:cs="Arial"/>
          <w:b/>
          <w:bCs/>
        </w:rPr>
      </w:pPr>
    </w:p>
    <w:p w14:paraId="09B8E430" w14:textId="77777777" w:rsidR="009B7D64" w:rsidRPr="008A15BE" w:rsidRDefault="009B7D64" w:rsidP="009B7D64">
      <w:pPr>
        <w:autoSpaceDE w:val="0"/>
        <w:autoSpaceDN w:val="0"/>
        <w:adjustRightInd w:val="0"/>
        <w:rPr>
          <w:rFonts w:ascii="Arial" w:hAnsi="Arial" w:cs="Arial"/>
        </w:rPr>
      </w:pPr>
      <w:r w:rsidRPr="008A15BE">
        <w:rPr>
          <w:rFonts w:ascii="Arial" w:hAnsi="Arial" w:cs="Arial"/>
        </w:rPr>
        <w:t xml:space="preserve">We fully support the principle that young children learn through play and by engaging in well-planned structured activities. Teaching in the Early Years classes builds on the experiences of the children in their pre-school learning. We build positive </w:t>
      </w:r>
      <w:r w:rsidRPr="008A15BE">
        <w:rPr>
          <w:rFonts w:ascii="Arial" w:hAnsi="Arial" w:cs="Arial"/>
        </w:rPr>
        <w:lastRenderedPageBreak/>
        <w:t xml:space="preserve">partnerships through visits by the Foundation Stage teachers </w:t>
      </w:r>
      <w:r w:rsidR="008B5B20">
        <w:rPr>
          <w:rFonts w:ascii="Arial" w:hAnsi="Arial" w:cs="Arial"/>
        </w:rPr>
        <w:t>to</w:t>
      </w:r>
      <w:r w:rsidRPr="008A15BE">
        <w:rPr>
          <w:rFonts w:ascii="Arial" w:hAnsi="Arial" w:cs="Arial"/>
        </w:rPr>
        <w:t xml:space="preserve"> local nursery schools and through other professional liaison.</w:t>
      </w:r>
    </w:p>
    <w:p w14:paraId="110FFD37" w14:textId="77777777" w:rsidR="009B7D64" w:rsidRPr="008A15BE" w:rsidRDefault="009B7D64" w:rsidP="009B7D64">
      <w:pPr>
        <w:autoSpaceDE w:val="0"/>
        <w:autoSpaceDN w:val="0"/>
        <w:adjustRightInd w:val="0"/>
        <w:rPr>
          <w:rFonts w:ascii="Arial" w:hAnsi="Arial" w:cs="Arial"/>
        </w:rPr>
      </w:pPr>
    </w:p>
    <w:p w14:paraId="1D1E2B58" w14:textId="77777777" w:rsidR="009B7D64" w:rsidRPr="008A15BE" w:rsidRDefault="009B7D64" w:rsidP="009B7D64">
      <w:pPr>
        <w:autoSpaceDE w:val="0"/>
        <w:autoSpaceDN w:val="0"/>
        <w:adjustRightInd w:val="0"/>
        <w:rPr>
          <w:rFonts w:ascii="Arial" w:hAnsi="Arial" w:cs="Arial"/>
        </w:rPr>
      </w:pPr>
      <w:r w:rsidRPr="008A15BE">
        <w:rPr>
          <w:rFonts w:ascii="Arial" w:hAnsi="Arial" w:cs="Arial"/>
        </w:rPr>
        <w:t xml:space="preserve">During the Foundation Stage, the teachers make continual observations to record the children’s progress. These assessments form an important part of the future curriculum planning for each child and are shared with staff, parents and carers and the </w:t>
      </w:r>
      <w:r w:rsidR="00EE42CF" w:rsidRPr="008A15BE">
        <w:rPr>
          <w:rFonts w:ascii="Arial" w:hAnsi="Arial" w:cs="Arial"/>
        </w:rPr>
        <w:t>Local Governing Boards</w:t>
      </w:r>
      <w:r w:rsidRPr="008A15BE">
        <w:rPr>
          <w:rFonts w:ascii="Arial" w:hAnsi="Arial" w:cs="Arial"/>
        </w:rPr>
        <w:t>.</w:t>
      </w:r>
    </w:p>
    <w:p w14:paraId="6B699379" w14:textId="77777777" w:rsidR="009B7D64" w:rsidRPr="008A15BE" w:rsidRDefault="009B7D64" w:rsidP="009B7D64">
      <w:pPr>
        <w:autoSpaceDE w:val="0"/>
        <w:autoSpaceDN w:val="0"/>
        <w:adjustRightInd w:val="0"/>
        <w:rPr>
          <w:rFonts w:ascii="Arial" w:hAnsi="Arial" w:cs="Arial"/>
        </w:rPr>
      </w:pPr>
    </w:p>
    <w:p w14:paraId="0360A572" w14:textId="77777777" w:rsidR="009B7D64" w:rsidRPr="008A15BE" w:rsidRDefault="009B7D64" w:rsidP="009B7D64">
      <w:pPr>
        <w:autoSpaceDE w:val="0"/>
        <w:autoSpaceDN w:val="0"/>
        <w:adjustRightInd w:val="0"/>
        <w:rPr>
          <w:rFonts w:ascii="Arial" w:hAnsi="Arial" w:cs="Arial"/>
        </w:rPr>
      </w:pPr>
      <w:r w:rsidRPr="008A15BE">
        <w:rPr>
          <w:rFonts w:ascii="Arial" w:hAnsi="Arial" w:cs="Arial"/>
        </w:rPr>
        <w:t>We are well aware that all children need the support of parents and carers and teachers to make good progress in school. We strive to build positive links with the families of each child by keeping them informed about their child’s progress through the Learning Journey.</w:t>
      </w:r>
    </w:p>
    <w:p w14:paraId="3FE9F23F" w14:textId="77777777" w:rsidR="009B7D64" w:rsidRPr="008A15BE" w:rsidRDefault="009B7D64" w:rsidP="009B7D64">
      <w:pPr>
        <w:rPr>
          <w:rFonts w:ascii="Arial" w:hAnsi="Arial" w:cs="Arial"/>
        </w:rPr>
      </w:pPr>
    </w:p>
    <w:p w14:paraId="1F72F646" w14:textId="77777777" w:rsidR="008A15BE" w:rsidRDefault="008A15BE" w:rsidP="009B7D64">
      <w:pPr>
        <w:rPr>
          <w:rFonts w:ascii="Arial" w:hAnsi="Arial" w:cs="Arial"/>
          <w:b/>
          <w:u w:val="single"/>
        </w:rPr>
      </w:pPr>
    </w:p>
    <w:p w14:paraId="3E31B511" w14:textId="77777777" w:rsidR="009B7D64" w:rsidRPr="008A15BE" w:rsidRDefault="009B7D64" w:rsidP="009B7D64">
      <w:pPr>
        <w:rPr>
          <w:rFonts w:ascii="Arial" w:hAnsi="Arial" w:cs="Arial"/>
          <w:sz w:val="28"/>
          <w:szCs w:val="28"/>
        </w:rPr>
      </w:pPr>
      <w:r w:rsidRPr="008A15BE">
        <w:rPr>
          <w:rFonts w:ascii="Arial" w:hAnsi="Arial" w:cs="Arial"/>
          <w:b/>
          <w:sz w:val="28"/>
          <w:szCs w:val="28"/>
        </w:rPr>
        <w:t>Roles and Responsibilities</w:t>
      </w:r>
      <w:r w:rsidRPr="008A15BE">
        <w:rPr>
          <w:rFonts w:ascii="Arial" w:hAnsi="Arial" w:cs="Arial"/>
          <w:sz w:val="28"/>
          <w:szCs w:val="28"/>
        </w:rPr>
        <w:t xml:space="preserve"> </w:t>
      </w:r>
    </w:p>
    <w:p w14:paraId="08CE6F91" w14:textId="77777777" w:rsidR="008A15BE" w:rsidRPr="008A15BE" w:rsidRDefault="008A15BE" w:rsidP="009B7D64">
      <w:pPr>
        <w:rPr>
          <w:rFonts w:ascii="Arial" w:hAnsi="Arial" w:cs="Arial"/>
        </w:rPr>
      </w:pPr>
    </w:p>
    <w:p w14:paraId="17DB2836" w14:textId="0C01F508" w:rsidR="009B7D64" w:rsidRPr="008A15BE" w:rsidRDefault="009B7D64" w:rsidP="009B7D64">
      <w:pPr>
        <w:rPr>
          <w:rFonts w:ascii="Arial" w:hAnsi="Arial" w:cs="Arial"/>
        </w:rPr>
      </w:pPr>
      <w:r w:rsidRPr="008A15BE">
        <w:rPr>
          <w:rFonts w:ascii="Arial" w:hAnsi="Arial" w:cs="Arial"/>
        </w:rPr>
        <w:t>The Head</w:t>
      </w:r>
      <w:r w:rsidR="004E0502">
        <w:rPr>
          <w:rFonts w:ascii="Arial" w:hAnsi="Arial" w:cs="Arial"/>
        </w:rPr>
        <w:t>teacher</w:t>
      </w:r>
      <w:r w:rsidR="008B5B20">
        <w:rPr>
          <w:rFonts w:ascii="Arial" w:hAnsi="Arial" w:cs="Arial"/>
        </w:rPr>
        <w:t xml:space="preserve"> has</w:t>
      </w:r>
      <w:r w:rsidRPr="008A15BE">
        <w:rPr>
          <w:rFonts w:ascii="Arial" w:hAnsi="Arial" w:cs="Arial"/>
        </w:rPr>
        <w:t xml:space="preserve"> overall responsibility for the leadership of the curriculum and for monitoring its provision.  The Senior Leadership Team at each school have responsibility for developing and updating the curriculum and ensuring, with the </w:t>
      </w:r>
      <w:r w:rsidR="00F135D2">
        <w:rPr>
          <w:rFonts w:ascii="Arial" w:hAnsi="Arial" w:cs="Arial"/>
        </w:rPr>
        <w:t>Head</w:t>
      </w:r>
      <w:r w:rsidR="004E0502">
        <w:rPr>
          <w:rFonts w:ascii="Arial" w:hAnsi="Arial" w:cs="Arial"/>
        </w:rPr>
        <w:t>teacher</w:t>
      </w:r>
      <w:r w:rsidRPr="008A15BE">
        <w:rPr>
          <w:rFonts w:ascii="Arial" w:hAnsi="Arial" w:cs="Arial"/>
        </w:rPr>
        <w:t xml:space="preserve">, that the curriculum has appropriate coverage shows progression and is consistently monitored. </w:t>
      </w:r>
    </w:p>
    <w:p w14:paraId="61CDCEAD" w14:textId="77777777" w:rsidR="009B7D64" w:rsidRPr="008A15BE" w:rsidRDefault="009B7D64" w:rsidP="009B7D64">
      <w:pPr>
        <w:rPr>
          <w:rFonts w:ascii="Arial" w:hAnsi="Arial" w:cs="Arial"/>
        </w:rPr>
      </w:pPr>
    </w:p>
    <w:p w14:paraId="559A792E" w14:textId="77777777" w:rsidR="009B7D64" w:rsidRPr="008A15BE" w:rsidRDefault="009B7D64" w:rsidP="009B7D64">
      <w:pPr>
        <w:rPr>
          <w:rFonts w:ascii="Arial" w:hAnsi="Arial" w:cs="Arial"/>
        </w:rPr>
      </w:pPr>
      <w:r w:rsidRPr="008A15BE">
        <w:rPr>
          <w:rFonts w:ascii="Arial" w:hAnsi="Arial" w:cs="Arial"/>
        </w:rPr>
        <w:t xml:space="preserve">Curriculum coordinators, including the Senior Leadership Team, are responsible for ensuring the content and delivery of their subject, for monitoring provision, for keeping up to date with curriculum developments and providing or organising </w:t>
      </w:r>
      <w:r w:rsidR="008B5B20">
        <w:rPr>
          <w:rFonts w:ascii="Arial" w:hAnsi="Arial" w:cs="Arial"/>
        </w:rPr>
        <w:t>INSET</w:t>
      </w:r>
      <w:r w:rsidRPr="008A15BE">
        <w:rPr>
          <w:rFonts w:ascii="Arial" w:hAnsi="Arial" w:cs="Arial"/>
        </w:rPr>
        <w:t xml:space="preserve"> where necessary. This will ensure that progress is tracked, challenge is appropriate and support and intervention is successfully directed.</w:t>
      </w:r>
    </w:p>
    <w:p w14:paraId="6BB9E253" w14:textId="77777777" w:rsidR="009B7D64" w:rsidRPr="008A15BE" w:rsidRDefault="009B7D64" w:rsidP="009B7D64">
      <w:pPr>
        <w:rPr>
          <w:rFonts w:ascii="Arial" w:hAnsi="Arial" w:cs="Arial"/>
        </w:rPr>
      </w:pPr>
    </w:p>
    <w:p w14:paraId="3D86615B" w14:textId="77777777" w:rsidR="009B7D64" w:rsidRPr="008A15BE" w:rsidRDefault="009B7D64" w:rsidP="009B7D64">
      <w:pPr>
        <w:rPr>
          <w:rFonts w:ascii="Arial" w:hAnsi="Arial" w:cs="Arial"/>
        </w:rPr>
      </w:pPr>
      <w:r w:rsidRPr="008A15BE">
        <w:rPr>
          <w:rFonts w:ascii="Arial" w:hAnsi="Arial" w:cs="Arial"/>
        </w:rPr>
        <w:t>The SENCO is responsible for the development of provision mapping and coordinating the work of support staff to achieve the best possible outcomes for individual pupils.</w:t>
      </w:r>
    </w:p>
    <w:p w14:paraId="23DE523C" w14:textId="77777777" w:rsidR="009B7D64" w:rsidRPr="008A15BE" w:rsidRDefault="009B7D64" w:rsidP="009B7D64">
      <w:pPr>
        <w:rPr>
          <w:rFonts w:ascii="Arial" w:hAnsi="Arial" w:cs="Arial"/>
        </w:rPr>
      </w:pPr>
    </w:p>
    <w:p w14:paraId="5755CE05" w14:textId="77777777" w:rsidR="009B7D64" w:rsidRPr="008A15BE" w:rsidRDefault="009B7D64" w:rsidP="009B7D64">
      <w:pPr>
        <w:rPr>
          <w:rFonts w:ascii="Arial" w:hAnsi="Arial" w:cs="Arial"/>
        </w:rPr>
      </w:pPr>
      <w:r w:rsidRPr="008A15BE">
        <w:rPr>
          <w:rFonts w:ascii="Arial" w:hAnsi="Arial" w:cs="Arial"/>
        </w:rPr>
        <w:t xml:space="preserve">Class teachers ensure that the curriculum is thoroughly planned, appropriately delivered and that the aims are achieved for their class. They regularly review and, if necessary, update medium-term plans. </w:t>
      </w:r>
    </w:p>
    <w:p w14:paraId="52E56223" w14:textId="77777777" w:rsidR="009E4E48" w:rsidRPr="008A15BE" w:rsidRDefault="009E4E48" w:rsidP="009B7D64">
      <w:pPr>
        <w:rPr>
          <w:rFonts w:ascii="Arial" w:hAnsi="Arial" w:cs="Arial"/>
        </w:rPr>
      </w:pPr>
    </w:p>
    <w:p w14:paraId="05F3E677" w14:textId="77777777" w:rsidR="009B7D64" w:rsidRPr="008A15BE" w:rsidRDefault="009B7D64" w:rsidP="009B7D64">
      <w:pPr>
        <w:rPr>
          <w:rFonts w:ascii="Arial" w:hAnsi="Arial" w:cs="Arial"/>
        </w:rPr>
      </w:pPr>
      <w:r w:rsidRPr="008A15BE">
        <w:rPr>
          <w:rFonts w:ascii="Arial" w:hAnsi="Arial" w:cs="Arial"/>
        </w:rPr>
        <w:t xml:space="preserve">The </w:t>
      </w:r>
      <w:r w:rsidR="009E4E48" w:rsidRPr="008A15BE">
        <w:rPr>
          <w:rFonts w:ascii="Arial" w:hAnsi="Arial" w:cs="Arial"/>
        </w:rPr>
        <w:t>Local Governing Boards</w:t>
      </w:r>
      <w:r w:rsidRPr="008A15BE">
        <w:rPr>
          <w:rFonts w:ascii="Arial" w:hAnsi="Arial" w:cs="Arial"/>
        </w:rPr>
        <w:t xml:space="preserve"> of each school monitor the success of the curriculum at committee l</w:t>
      </w:r>
      <w:r w:rsidR="009E4E48" w:rsidRPr="008A15BE">
        <w:rPr>
          <w:rFonts w:ascii="Arial" w:hAnsi="Arial" w:cs="Arial"/>
        </w:rPr>
        <w:t>evel and at whole Governing Board</w:t>
      </w:r>
      <w:r w:rsidRPr="008A15BE">
        <w:rPr>
          <w:rFonts w:ascii="Arial" w:hAnsi="Arial" w:cs="Arial"/>
        </w:rPr>
        <w:t xml:space="preserve"> meetings through the </w:t>
      </w:r>
      <w:r w:rsidR="00F135D2">
        <w:rPr>
          <w:rFonts w:ascii="Arial" w:hAnsi="Arial" w:cs="Arial"/>
        </w:rPr>
        <w:t>Leadership</w:t>
      </w:r>
      <w:r w:rsidRPr="008A15BE">
        <w:rPr>
          <w:rFonts w:ascii="Arial" w:hAnsi="Arial" w:cs="Arial"/>
        </w:rPr>
        <w:t xml:space="preserve"> report to the Governors. </w:t>
      </w:r>
    </w:p>
    <w:p w14:paraId="6537F28F" w14:textId="5182CBE8" w:rsidR="008A15BE" w:rsidRPr="008A15BE" w:rsidRDefault="008A15BE" w:rsidP="0AE76DE0">
      <w:pPr>
        <w:widowControl w:val="0"/>
        <w:rPr>
          <w:rFonts w:ascii="Arial" w:eastAsia="Calibri" w:hAnsi="Arial" w:cs="Arial"/>
          <w:lang w:val="en-US" w:eastAsia="en-US"/>
        </w:rPr>
      </w:pPr>
    </w:p>
    <w:sectPr w:rsidR="008A15BE" w:rsidRPr="008A15BE" w:rsidSect="00D3205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5322" w14:textId="77777777" w:rsidR="00A1231D" w:rsidRDefault="00A1231D" w:rsidP="00434412">
      <w:r>
        <w:separator/>
      </w:r>
    </w:p>
  </w:endnote>
  <w:endnote w:type="continuationSeparator" w:id="0">
    <w:p w14:paraId="0A581F62" w14:textId="77777777" w:rsidR="00A1231D" w:rsidRDefault="00A1231D" w:rsidP="0043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CE29E2" w:rsidRDefault="00CE29E2">
    <w:pPr>
      <w:pStyle w:val="Footer"/>
      <w:jc w:val="right"/>
    </w:pPr>
    <w:r>
      <w:fldChar w:fldCharType="begin"/>
    </w:r>
    <w:r>
      <w:instrText xml:space="preserve"> PAGE   \* MERGEFORMAT </w:instrText>
    </w:r>
    <w:r>
      <w:fldChar w:fldCharType="separate"/>
    </w:r>
    <w:r w:rsidR="00D8200A">
      <w:rPr>
        <w:noProof/>
      </w:rPr>
      <w:t>1</w:t>
    </w:r>
    <w:r>
      <w:fldChar w:fldCharType="end"/>
    </w:r>
  </w:p>
  <w:p w14:paraId="44E871BC" w14:textId="77777777" w:rsidR="00CE29E2" w:rsidRPr="008A15BE" w:rsidRDefault="00CE29E2" w:rsidP="00434412">
    <w:pPr>
      <w:pStyle w:val="Footer"/>
      <w:rPr>
        <w:rFonts w:ascii="Arial" w:hAnsi="Arial" w:cs="Arial"/>
        <w:b/>
        <w:sz w:val="20"/>
        <w:szCs w:val="20"/>
      </w:rPr>
    </w:pPr>
  </w:p>
  <w:p w14:paraId="37A70DD9" w14:textId="0721F8F8" w:rsidR="00CE29E2" w:rsidRPr="00DB077D" w:rsidRDefault="00CE29E2">
    <w:pPr>
      <w:pStyle w:val="Footer"/>
      <w:rPr>
        <w:rFonts w:ascii="Arial" w:hAnsi="Arial" w:cs="Arial"/>
        <w:sz w:val="22"/>
        <w:szCs w:val="22"/>
      </w:rPr>
    </w:pPr>
    <w:r w:rsidRPr="00DB077D">
      <w:rPr>
        <w:rFonts w:ascii="Arial" w:hAnsi="Arial" w:cs="Arial"/>
        <w:sz w:val="22"/>
        <w:szCs w:val="22"/>
      </w:rPr>
      <w:t>September 20</w:t>
    </w:r>
    <w:r w:rsidR="00940034" w:rsidRPr="00DB077D">
      <w:rPr>
        <w:rFonts w:ascii="Arial" w:hAnsi="Arial" w:cs="Arial"/>
        <w:sz w:val="22"/>
        <w:szCs w:val="22"/>
      </w:rPr>
      <w:t>2</w:t>
    </w:r>
    <w:r w:rsidR="00BF595A">
      <w:rPr>
        <w:rFonts w:ascii="Arial" w:hAnsi="Arial" w:cs="Arial"/>
        <w:sz w:val="22"/>
        <w:szCs w:val="22"/>
      </w:rPr>
      <w:t>5</w:t>
    </w:r>
    <w:r w:rsidR="00DB077D">
      <w:rPr>
        <w:rFonts w:ascii="Arial" w:hAnsi="Arial" w:cs="Arial"/>
        <w:sz w:val="22"/>
        <w:szCs w:val="22"/>
      </w:rPr>
      <w:t xml:space="preserve"> – September 202</w:t>
    </w:r>
    <w:r w:rsidR="00BF595A">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1F79" w14:textId="77777777" w:rsidR="00A1231D" w:rsidRDefault="00A1231D" w:rsidP="00434412">
      <w:r>
        <w:separator/>
      </w:r>
    </w:p>
  </w:footnote>
  <w:footnote w:type="continuationSeparator" w:id="0">
    <w:p w14:paraId="29E6558D" w14:textId="77777777" w:rsidR="00A1231D" w:rsidRDefault="00A1231D" w:rsidP="0043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600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EF0614"/>
    <w:multiLevelType w:val="hybridMultilevel"/>
    <w:tmpl w:val="932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26D46"/>
    <w:multiLevelType w:val="hybridMultilevel"/>
    <w:tmpl w:val="C87E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11EA8"/>
    <w:multiLevelType w:val="hybridMultilevel"/>
    <w:tmpl w:val="B638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90E84"/>
    <w:multiLevelType w:val="hybridMultilevel"/>
    <w:tmpl w:val="1F6C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38424">
    <w:abstractNumId w:val="4"/>
  </w:num>
  <w:num w:numId="2" w16cid:durableId="896478005">
    <w:abstractNumId w:val="6"/>
  </w:num>
  <w:num w:numId="3" w16cid:durableId="1013844015">
    <w:abstractNumId w:val="5"/>
  </w:num>
  <w:num w:numId="4" w16cid:durableId="672611249">
    <w:abstractNumId w:val="0"/>
  </w:num>
  <w:num w:numId="5" w16cid:durableId="1207067583">
    <w:abstractNumId w:val="1"/>
  </w:num>
  <w:num w:numId="6" w16cid:durableId="1889802003">
    <w:abstractNumId w:val="2"/>
  </w:num>
  <w:num w:numId="7" w16cid:durableId="1465613977">
    <w:abstractNumId w:val="3"/>
  </w:num>
  <w:num w:numId="8" w16cid:durableId="336730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44"/>
    <w:rsid w:val="000055EF"/>
    <w:rsid w:val="000175E7"/>
    <w:rsid w:val="00040C48"/>
    <w:rsid w:val="00044E3C"/>
    <w:rsid w:val="000B70EF"/>
    <w:rsid w:val="000D063F"/>
    <w:rsid w:val="000D7033"/>
    <w:rsid w:val="001207F5"/>
    <w:rsid w:val="00124F8A"/>
    <w:rsid w:val="00150DAC"/>
    <w:rsid w:val="0015726A"/>
    <w:rsid w:val="0019153C"/>
    <w:rsid w:val="00195578"/>
    <w:rsid w:val="00195A5D"/>
    <w:rsid w:val="001E7ACE"/>
    <w:rsid w:val="002058C0"/>
    <w:rsid w:val="002126A4"/>
    <w:rsid w:val="00250D43"/>
    <w:rsid w:val="00257A3C"/>
    <w:rsid w:val="002640CF"/>
    <w:rsid w:val="0027195C"/>
    <w:rsid w:val="00276B4D"/>
    <w:rsid w:val="002B2544"/>
    <w:rsid w:val="002D73DB"/>
    <w:rsid w:val="002F5B71"/>
    <w:rsid w:val="00302724"/>
    <w:rsid w:val="003049C1"/>
    <w:rsid w:val="00305B5A"/>
    <w:rsid w:val="0031555E"/>
    <w:rsid w:val="00341CEE"/>
    <w:rsid w:val="00351411"/>
    <w:rsid w:val="003733E6"/>
    <w:rsid w:val="00386479"/>
    <w:rsid w:val="003F1A6D"/>
    <w:rsid w:val="004155FF"/>
    <w:rsid w:val="00434412"/>
    <w:rsid w:val="004845A4"/>
    <w:rsid w:val="004C5748"/>
    <w:rsid w:val="004E0502"/>
    <w:rsid w:val="005607C9"/>
    <w:rsid w:val="00571F7F"/>
    <w:rsid w:val="00590AFB"/>
    <w:rsid w:val="005A0FB7"/>
    <w:rsid w:val="005D1EA8"/>
    <w:rsid w:val="005F65FD"/>
    <w:rsid w:val="006213E5"/>
    <w:rsid w:val="00637A98"/>
    <w:rsid w:val="0067520C"/>
    <w:rsid w:val="006C30FC"/>
    <w:rsid w:val="00700E09"/>
    <w:rsid w:val="00703C1F"/>
    <w:rsid w:val="0071526E"/>
    <w:rsid w:val="00716861"/>
    <w:rsid w:val="007512CA"/>
    <w:rsid w:val="00764CC6"/>
    <w:rsid w:val="007B2E2A"/>
    <w:rsid w:val="008A15BE"/>
    <w:rsid w:val="008B055F"/>
    <w:rsid w:val="008B5B20"/>
    <w:rsid w:val="008D3AFA"/>
    <w:rsid w:val="00904623"/>
    <w:rsid w:val="00907617"/>
    <w:rsid w:val="009137FF"/>
    <w:rsid w:val="00915EAA"/>
    <w:rsid w:val="00940034"/>
    <w:rsid w:val="009A101E"/>
    <w:rsid w:val="009B7D64"/>
    <w:rsid w:val="009E4E48"/>
    <w:rsid w:val="00A1231D"/>
    <w:rsid w:val="00A53165"/>
    <w:rsid w:val="00A81559"/>
    <w:rsid w:val="00A97157"/>
    <w:rsid w:val="00AB05C2"/>
    <w:rsid w:val="00AC7DA9"/>
    <w:rsid w:val="00AD7C5E"/>
    <w:rsid w:val="00AE071C"/>
    <w:rsid w:val="00AF5DE8"/>
    <w:rsid w:val="00B00B65"/>
    <w:rsid w:val="00B010D8"/>
    <w:rsid w:val="00B1126D"/>
    <w:rsid w:val="00B240C8"/>
    <w:rsid w:val="00B51683"/>
    <w:rsid w:val="00B63BB0"/>
    <w:rsid w:val="00BA02E1"/>
    <w:rsid w:val="00BA0A15"/>
    <w:rsid w:val="00BB4A3B"/>
    <w:rsid w:val="00BD1AD9"/>
    <w:rsid w:val="00BD4218"/>
    <w:rsid w:val="00BD6E9D"/>
    <w:rsid w:val="00BE2EA3"/>
    <w:rsid w:val="00BF595A"/>
    <w:rsid w:val="00C47782"/>
    <w:rsid w:val="00C50920"/>
    <w:rsid w:val="00C5575A"/>
    <w:rsid w:val="00CE29E2"/>
    <w:rsid w:val="00CF1A39"/>
    <w:rsid w:val="00D13B1C"/>
    <w:rsid w:val="00D32059"/>
    <w:rsid w:val="00D55944"/>
    <w:rsid w:val="00D8200A"/>
    <w:rsid w:val="00DB077D"/>
    <w:rsid w:val="00DE7AB0"/>
    <w:rsid w:val="00E071E6"/>
    <w:rsid w:val="00E10426"/>
    <w:rsid w:val="00E36738"/>
    <w:rsid w:val="00E517B2"/>
    <w:rsid w:val="00E572C2"/>
    <w:rsid w:val="00E64EB4"/>
    <w:rsid w:val="00E82ACD"/>
    <w:rsid w:val="00E95007"/>
    <w:rsid w:val="00EE42CF"/>
    <w:rsid w:val="00F135D2"/>
    <w:rsid w:val="00F61A6D"/>
    <w:rsid w:val="00F631DB"/>
    <w:rsid w:val="00F874DC"/>
    <w:rsid w:val="0AE76DE0"/>
    <w:rsid w:val="4DCE1AD9"/>
    <w:rsid w:val="64177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45ED"/>
  <w15:chartTrackingRefBased/>
  <w15:docId w15:val="{43CB98BB-5C8E-442A-BB88-56A3CA7A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544"/>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2B2544"/>
    <w:pPr>
      <w:ind w:left="720"/>
      <w:contextualSpacing/>
    </w:pPr>
  </w:style>
  <w:style w:type="paragraph" w:styleId="BalloonText">
    <w:name w:val="Balloon Text"/>
    <w:basedOn w:val="Normal"/>
    <w:link w:val="BalloonTextChar"/>
    <w:uiPriority w:val="99"/>
    <w:semiHidden/>
    <w:unhideWhenUsed/>
    <w:rsid w:val="00DE7AB0"/>
    <w:rPr>
      <w:rFonts w:ascii="Tahoma" w:hAnsi="Tahoma" w:cs="Tahoma"/>
      <w:sz w:val="16"/>
      <w:szCs w:val="16"/>
    </w:rPr>
  </w:style>
  <w:style w:type="character" w:customStyle="1" w:styleId="BalloonTextChar">
    <w:name w:val="Balloon Text Char"/>
    <w:link w:val="BalloonText"/>
    <w:uiPriority w:val="99"/>
    <w:semiHidden/>
    <w:rsid w:val="00DE7AB0"/>
    <w:rPr>
      <w:rFonts w:ascii="Tahoma" w:eastAsia="Times New Roman" w:hAnsi="Tahoma" w:cs="Tahoma"/>
      <w:sz w:val="16"/>
      <w:szCs w:val="16"/>
      <w:lang w:eastAsia="en-GB"/>
    </w:rPr>
  </w:style>
  <w:style w:type="paragraph" w:styleId="Header">
    <w:name w:val="header"/>
    <w:basedOn w:val="Normal"/>
    <w:link w:val="HeaderChar"/>
    <w:uiPriority w:val="99"/>
    <w:unhideWhenUsed/>
    <w:rsid w:val="00434412"/>
    <w:pPr>
      <w:tabs>
        <w:tab w:val="center" w:pos="4513"/>
        <w:tab w:val="right" w:pos="9026"/>
      </w:tabs>
    </w:pPr>
  </w:style>
  <w:style w:type="character" w:customStyle="1" w:styleId="HeaderChar">
    <w:name w:val="Header Char"/>
    <w:link w:val="Header"/>
    <w:uiPriority w:val="99"/>
    <w:rsid w:val="00434412"/>
    <w:rPr>
      <w:rFonts w:ascii="Times New Roman" w:eastAsia="Times New Roman" w:hAnsi="Times New Roman"/>
      <w:sz w:val="24"/>
      <w:szCs w:val="24"/>
    </w:rPr>
  </w:style>
  <w:style w:type="paragraph" w:styleId="Footer">
    <w:name w:val="footer"/>
    <w:basedOn w:val="Normal"/>
    <w:link w:val="FooterChar"/>
    <w:uiPriority w:val="99"/>
    <w:unhideWhenUsed/>
    <w:rsid w:val="00434412"/>
    <w:pPr>
      <w:tabs>
        <w:tab w:val="center" w:pos="4513"/>
        <w:tab w:val="right" w:pos="9026"/>
      </w:tabs>
    </w:pPr>
  </w:style>
  <w:style w:type="character" w:customStyle="1" w:styleId="FooterChar">
    <w:name w:val="Footer Char"/>
    <w:link w:val="Footer"/>
    <w:uiPriority w:val="99"/>
    <w:rsid w:val="00434412"/>
    <w:rPr>
      <w:rFonts w:ascii="Times New Roman" w:eastAsia="Times New Roman" w:hAnsi="Times New Roman"/>
      <w:sz w:val="24"/>
      <w:szCs w:val="24"/>
    </w:rPr>
  </w:style>
  <w:style w:type="character" w:styleId="CommentReference">
    <w:name w:val="annotation reference"/>
    <w:uiPriority w:val="99"/>
    <w:semiHidden/>
    <w:unhideWhenUsed/>
    <w:rsid w:val="00F61A6D"/>
    <w:rPr>
      <w:sz w:val="16"/>
      <w:szCs w:val="16"/>
    </w:rPr>
  </w:style>
  <w:style w:type="paragraph" w:styleId="CommentText">
    <w:name w:val="annotation text"/>
    <w:basedOn w:val="Normal"/>
    <w:link w:val="CommentTextChar"/>
    <w:uiPriority w:val="99"/>
    <w:semiHidden/>
    <w:unhideWhenUsed/>
    <w:rsid w:val="00F61A6D"/>
    <w:rPr>
      <w:sz w:val="20"/>
      <w:szCs w:val="20"/>
    </w:rPr>
  </w:style>
  <w:style w:type="character" w:customStyle="1" w:styleId="CommentTextChar">
    <w:name w:val="Comment Text Char"/>
    <w:link w:val="CommentText"/>
    <w:uiPriority w:val="99"/>
    <w:semiHidden/>
    <w:rsid w:val="00F61A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1A6D"/>
    <w:rPr>
      <w:b/>
      <w:bCs/>
    </w:rPr>
  </w:style>
  <w:style w:type="character" w:customStyle="1" w:styleId="CommentSubjectChar">
    <w:name w:val="Comment Subject Char"/>
    <w:link w:val="CommentSubject"/>
    <w:uiPriority w:val="99"/>
    <w:semiHidden/>
    <w:rsid w:val="00F61A6D"/>
    <w:rPr>
      <w:rFonts w:ascii="Times New Roman" w:eastAsia="Times New Roman" w:hAnsi="Times New Roman"/>
      <w:b/>
      <w:bCs/>
    </w:rPr>
  </w:style>
  <w:style w:type="paragraph" w:customStyle="1" w:styleId="MediumList2-Accent21">
    <w:name w:val="Medium List 2 - Accent 21"/>
    <w:hidden/>
    <w:uiPriority w:val="99"/>
    <w:semiHidden/>
    <w:rsid w:val="00F61A6D"/>
    <w:rPr>
      <w:rFonts w:ascii="Times New Roman" w:eastAsia="Times New Roman" w:hAnsi="Times New Roman"/>
      <w:sz w:val="24"/>
      <w:szCs w:val="24"/>
      <w:lang w:val="en-GB" w:eastAsia="en-GB"/>
    </w:rPr>
  </w:style>
  <w:style w:type="character" w:styleId="Hyperlink">
    <w:name w:val="Hyperlink"/>
    <w:rsid w:val="003F1A6D"/>
    <w:rPr>
      <w:color w:val="0000FF"/>
      <w:u w:val="single"/>
    </w:rPr>
  </w:style>
  <w:style w:type="table" w:styleId="TableGrid">
    <w:name w:val="Table Grid"/>
    <w:basedOn w:val="TableNormal"/>
    <w:uiPriority w:val="59"/>
    <w:rsid w:val="00040C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SharedWithUsers xmlns="1f34b5f7-525c-49cd-a176-f2f082794d9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50E23-644E-4429-ADBD-0041AEC4AABE}">
  <ds:schemaRefs>
    <ds:schemaRef ds:uri="http://schemas.microsoft.com/office/2006/metadata/longProperties"/>
  </ds:schemaRefs>
</ds:datastoreItem>
</file>

<file path=customXml/itemProps2.xml><?xml version="1.0" encoding="utf-8"?>
<ds:datastoreItem xmlns:ds="http://schemas.openxmlformats.org/officeDocument/2006/customXml" ds:itemID="{C3CD27A3-5900-46BF-A50F-4CAEABBE9D9C}">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customXml/itemProps3.xml><?xml version="1.0" encoding="utf-8"?>
<ds:datastoreItem xmlns:ds="http://schemas.openxmlformats.org/officeDocument/2006/customXml" ds:itemID="{2C27BB77-1971-4A7B-A60A-84A1B8072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6DA8D-A834-4C52-9040-2F2F65232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8990</Characters>
  <Application>Microsoft Office Word</Application>
  <DocSecurity>0</DocSecurity>
  <Lines>74</Lines>
  <Paragraphs>21</Paragraphs>
  <ScaleCrop>false</ScaleCrop>
  <Company>PHMAT</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Curriculum Policy</dc:title>
  <dc:subject/>
  <dc:creator>CEO - Amarjit Cheema</dc:creator>
  <cp:keywords/>
  <cp:lastModifiedBy>Sarah Powell (FHPS)</cp:lastModifiedBy>
  <cp:revision>5</cp:revision>
  <dcterms:created xsi:type="dcterms:W3CDTF">2025-07-14T20:15:00Z</dcterms:created>
  <dcterms:modified xsi:type="dcterms:W3CDTF">2025-07-14T20:17:00Z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Dyas</vt:lpwstr>
  </property>
  <property fmtid="{D5CDD505-2E9C-101B-9397-08002B2CF9AE}" pid="3" name="xd_Signature">
    <vt:lpwstr/>
  </property>
  <property fmtid="{D5CDD505-2E9C-101B-9397-08002B2CF9AE}" pid="4" name="Order">
    <vt:lpwstr>6900.00000000000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Emma Dyas</vt:lpwstr>
  </property>
  <property fmtid="{D5CDD505-2E9C-101B-9397-08002B2CF9AE}" pid="10" name="ContentTypeId">
    <vt:lpwstr>0x010100609D628A3E15FB49BA556A82C16BE616</vt:lpwstr>
  </property>
  <property fmtid="{D5CDD505-2E9C-101B-9397-08002B2CF9AE}" pid="11" name="lcf76f155ced4ddcb4097134ff3c332f">
    <vt:lpwstr/>
  </property>
  <property fmtid="{D5CDD505-2E9C-101B-9397-08002B2CF9AE}" pid="12" name="TaxCatchAll">
    <vt:lpwstr/>
  </property>
  <property fmtid="{D5CDD505-2E9C-101B-9397-08002B2CF9AE}" pid="13" name="MediaServiceImageTags">
    <vt:lpwstr/>
  </property>
</Properties>
</file>